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155" w:rsidRPr="00E20478" w:rsidRDefault="004B01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295.05pt;margin-top:45.2pt;width:31.45pt;height:33.85pt;z-index:-251659776;visibility:visible;mso-position-horizontal-relative:page;mso-position-vertical-relative:page">
            <v:imagedata r:id="rId7" o:title="" chromakey="white"/>
            <w10:wrap anchorx="page" anchory="page"/>
          </v:shape>
        </w:pict>
      </w:r>
    </w:p>
    <w:p w:rsidR="004B0155" w:rsidRPr="00E20478" w:rsidRDefault="004B0155">
      <w:pPr>
        <w:widowControl w:val="0"/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  <w:lang w:val="ru-RU" w:eastAsia="ru-RU"/>
        </w:rPr>
        <w:pict>
          <v:shape id="Рисунок 3" o:spid="_x0000_s1027" type="#_x0000_t75" style="position:absolute;margin-left:61.05pt;margin-top:47.45pt;width:78.85pt;height:78.7pt;z-index:-251657728;visibility:visible;mso-position-horizontal-relative:page;mso-position-vertical-relative:page">
            <v:imagedata r:id="rId8" o:title="" chromakey="white"/>
            <w10:wrap anchorx="page" anchory="page"/>
          </v:shape>
        </w:pict>
      </w:r>
    </w:p>
    <w:p w:rsidR="004B0155" w:rsidRDefault="004B0155" w:rsidP="00280358">
      <w:pPr>
        <w:pStyle w:val="BodyText"/>
        <w:suppressLineNumbers/>
        <w:tabs>
          <w:tab w:val="left" w:pos="2268"/>
          <w:tab w:val="right" w:pos="6521"/>
        </w:tabs>
        <w:spacing w:after="0"/>
        <w:jc w:val="center"/>
        <w:rPr>
          <w:rFonts w:ascii="Times New Roman" w:hAnsi="Times New Roman" w:cs="Times New Roman"/>
          <w:b/>
          <w:bCs/>
          <w:color w:val="151617"/>
          <w:sz w:val="23"/>
          <w:szCs w:val="23"/>
          <w:lang w:val="uk-UA"/>
        </w:rPr>
      </w:pPr>
    </w:p>
    <w:p w:rsidR="004B0155" w:rsidRPr="00E20478" w:rsidRDefault="004B0155" w:rsidP="00280358">
      <w:pPr>
        <w:pStyle w:val="BodyText"/>
        <w:suppressLineNumbers/>
        <w:tabs>
          <w:tab w:val="left" w:pos="2268"/>
          <w:tab w:val="right" w:pos="6521"/>
        </w:tabs>
        <w:spacing w:after="0"/>
        <w:jc w:val="center"/>
        <w:rPr>
          <w:rFonts w:ascii="Times New Roman" w:hAnsi="Times New Roman" w:cs="Times New Roman"/>
          <w:b/>
          <w:bCs/>
          <w:color w:val="151617"/>
          <w:sz w:val="23"/>
          <w:szCs w:val="23"/>
          <w:lang w:val="uk-UA"/>
        </w:rPr>
      </w:pPr>
      <w:r w:rsidRPr="00E20478">
        <w:rPr>
          <w:rFonts w:ascii="Times New Roman" w:hAnsi="Times New Roman" w:cs="Times New Roman"/>
          <w:b/>
          <w:bCs/>
          <w:color w:val="151617"/>
          <w:sz w:val="23"/>
          <w:szCs w:val="23"/>
          <w:lang w:val="uk-UA"/>
        </w:rPr>
        <w:t xml:space="preserve">МІНІСТЕРСТВО ОСВІТИ І НАУКИ УКРАЇНИ </w:t>
      </w:r>
    </w:p>
    <w:p w:rsidR="004B0155" w:rsidRPr="00E20478" w:rsidRDefault="004B0155" w:rsidP="004F02D0">
      <w:pPr>
        <w:pStyle w:val="BodyText"/>
        <w:suppressLineNumbers/>
        <w:tabs>
          <w:tab w:val="left" w:pos="2268"/>
          <w:tab w:val="right" w:pos="6521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</w:t>
      </w:r>
      <w:r w:rsidRPr="00E20478">
        <w:rPr>
          <w:rFonts w:ascii="Times New Roman" w:hAnsi="Times New Roman" w:cs="Times New Roman"/>
          <w:b/>
          <w:bCs/>
          <w:sz w:val="24"/>
          <w:szCs w:val="24"/>
          <w:lang w:val="uk-UA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ВНЗ </w:t>
      </w:r>
      <w:r w:rsidRPr="00E20478">
        <w:rPr>
          <w:rFonts w:ascii="Times New Roman" w:hAnsi="Times New Roman" w:cs="Times New Roman"/>
          <w:b/>
          <w:bCs/>
          <w:sz w:val="24"/>
          <w:szCs w:val="24"/>
          <w:lang w:val="uk-UA"/>
        </w:rPr>
        <w:t>«Київський національний економічний університет</w:t>
      </w:r>
    </w:p>
    <w:p w:rsidR="004B0155" w:rsidRDefault="004B0155" w:rsidP="005743F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12" w:lineRule="auto"/>
        <w:ind w:left="567" w:right="-3"/>
        <w:jc w:val="center"/>
        <w:rPr>
          <w:rFonts w:ascii="Times New Roman" w:hAnsi="Times New Roman" w:cs="Times New Roman"/>
          <w:b/>
          <w:bCs/>
          <w:color w:val="151617"/>
          <w:sz w:val="24"/>
          <w:szCs w:val="24"/>
          <w:lang w:val="uk-UA"/>
        </w:rPr>
      </w:pPr>
      <w:r w:rsidRPr="00E20478">
        <w:rPr>
          <w:rFonts w:ascii="Times New Roman" w:hAnsi="Times New Roman" w:cs="Times New Roman"/>
          <w:b/>
          <w:bCs/>
          <w:sz w:val="24"/>
          <w:szCs w:val="24"/>
          <w:lang w:val="uk-UA"/>
        </w:rPr>
        <w:t>імені Вадима Гетьмана»</w:t>
      </w:r>
      <w:r w:rsidRPr="00E20478">
        <w:rPr>
          <w:rFonts w:ascii="Times New Roman" w:hAnsi="Times New Roman" w:cs="Times New Roman"/>
          <w:b/>
          <w:bCs/>
          <w:color w:val="151617"/>
          <w:sz w:val="24"/>
          <w:szCs w:val="24"/>
          <w:lang w:val="uk-UA"/>
        </w:rPr>
        <w:t>»</w:t>
      </w:r>
    </w:p>
    <w:p w:rsidR="004B0155" w:rsidRDefault="004B0155" w:rsidP="005743F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12" w:lineRule="auto"/>
        <w:ind w:left="567" w:right="-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p w:rsidR="004B0155" w:rsidRPr="00177682" w:rsidRDefault="004B0155" w:rsidP="005743F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12" w:lineRule="auto"/>
        <w:ind w:left="567" w:right="-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177682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Кафедра економіки підприємств</w:t>
      </w:r>
    </w:p>
    <w:p w:rsidR="004B0155" w:rsidRPr="00E20478" w:rsidRDefault="004B015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uk-UA"/>
        </w:rPr>
      </w:pPr>
    </w:p>
    <w:p w:rsidR="004B0155" w:rsidRDefault="004B0155" w:rsidP="006A21EC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 w:cs="Times New Roman"/>
          <w:b/>
          <w:bCs/>
          <w:color w:val="151617"/>
          <w:sz w:val="24"/>
          <w:szCs w:val="24"/>
          <w:lang w:val="uk-UA"/>
        </w:rPr>
      </w:pPr>
      <w:r w:rsidRPr="00E20478">
        <w:rPr>
          <w:rFonts w:ascii="Times New Roman" w:hAnsi="Times New Roman" w:cs="Times New Roman"/>
          <w:b/>
          <w:bCs/>
          <w:color w:val="151617"/>
          <w:sz w:val="24"/>
          <w:szCs w:val="24"/>
          <w:lang w:val="uk-UA"/>
        </w:rPr>
        <w:t xml:space="preserve">Інститут інноваційного підприємництва ДВНЗ «КНЕУ </w:t>
      </w:r>
      <w:r w:rsidRPr="00E20478">
        <w:rPr>
          <w:rFonts w:ascii="Times New Roman" w:hAnsi="Times New Roman" w:cs="Times New Roman"/>
          <w:b/>
          <w:bCs/>
          <w:sz w:val="24"/>
          <w:szCs w:val="24"/>
          <w:lang w:val="uk-UA"/>
        </w:rPr>
        <w:t>імені Вадима Гетьмана</w:t>
      </w:r>
      <w:r w:rsidRPr="00E20478">
        <w:rPr>
          <w:rFonts w:ascii="Times New Roman" w:hAnsi="Times New Roman" w:cs="Times New Roman"/>
          <w:b/>
          <w:bCs/>
          <w:color w:val="151617"/>
          <w:sz w:val="24"/>
          <w:szCs w:val="24"/>
          <w:lang w:val="uk-UA"/>
        </w:rPr>
        <w:t>»</w:t>
      </w:r>
    </w:p>
    <w:p w:rsidR="004B0155" w:rsidRPr="00E20478" w:rsidRDefault="004B0155" w:rsidP="009101C0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 w:cs="Times New Roman"/>
          <w:b/>
          <w:bCs/>
          <w:color w:val="151617"/>
          <w:sz w:val="24"/>
          <w:szCs w:val="24"/>
          <w:lang w:val="uk-UA"/>
        </w:rPr>
      </w:pPr>
      <w:r w:rsidRPr="009101C0">
        <w:rPr>
          <w:rFonts w:ascii="Times New Roman" w:hAnsi="Times New Roman" w:cs="Times New Roman"/>
          <w:b/>
          <w:bCs/>
          <w:color w:val="151617"/>
          <w:sz w:val="24"/>
          <w:szCs w:val="24"/>
          <w:lang w:val="uk-UA"/>
        </w:rPr>
        <w:t>Інститут фінансово-банківської аналітики ДВНЗ "Київський національний економічний університет імені Вадима Гетьмана"</w:t>
      </w:r>
    </w:p>
    <w:p w:rsidR="004B0155" w:rsidRPr="00E20478" w:rsidRDefault="004B0155" w:rsidP="00AF575D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 w:cs="Times New Roman"/>
          <w:b/>
          <w:bCs/>
          <w:color w:val="151617"/>
          <w:sz w:val="24"/>
          <w:szCs w:val="24"/>
          <w:lang w:val="uk-UA"/>
        </w:rPr>
      </w:pPr>
      <w:r w:rsidRPr="00E20478">
        <w:rPr>
          <w:rFonts w:ascii="Times New Roman" w:hAnsi="Times New Roman" w:cs="Times New Roman"/>
          <w:b/>
          <w:bCs/>
          <w:color w:val="151617"/>
          <w:sz w:val="24"/>
          <w:szCs w:val="24"/>
          <w:lang w:val="uk-UA"/>
        </w:rPr>
        <w:t>Громадська організація «Науково-дослідний інститут економічного розвитку»</w:t>
      </w:r>
    </w:p>
    <w:p w:rsidR="004B0155" w:rsidRDefault="004B0155" w:rsidP="00AF575D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 w:cs="Times New Roman"/>
          <w:b/>
          <w:bCs/>
          <w:color w:val="151617"/>
          <w:sz w:val="24"/>
          <w:szCs w:val="24"/>
          <w:lang w:val="uk-UA"/>
        </w:rPr>
      </w:pPr>
      <w:r w:rsidRPr="00E20478">
        <w:rPr>
          <w:rFonts w:ascii="Times New Roman" w:hAnsi="Times New Roman" w:cs="Times New Roman"/>
          <w:b/>
          <w:bCs/>
          <w:color w:val="151617"/>
          <w:sz w:val="24"/>
          <w:szCs w:val="24"/>
          <w:lang w:val="uk-UA"/>
        </w:rPr>
        <w:t>Науковий парк КНЕУ</w:t>
      </w:r>
      <w:r w:rsidRPr="009101C0">
        <w:rPr>
          <w:rFonts w:ascii="Times New Roman" w:hAnsi="Times New Roman" w:cs="Times New Roman"/>
          <w:b/>
          <w:bCs/>
          <w:color w:val="151617"/>
          <w:sz w:val="24"/>
          <w:szCs w:val="24"/>
          <w:lang w:val="uk-UA"/>
        </w:rPr>
        <w:t xml:space="preserve"> </w:t>
      </w:r>
      <w:r w:rsidRPr="00E20478">
        <w:rPr>
          <w:rFonts w:ascii="Times New Roman" w:hAnsi="Times New Roman" w:cs="Times New Roman"/>
          <w:b/>
          <w:bCs/>
          <w:color w:val="151617"/>
          <w:sz w:val="24"/>
          <w:szCs w:val="24"/>
          <w:lang w:val="uk-UA"/>
        </w:rPr>
        <w:t>(Україна)</w:t>
      </w:r>
    </w:p>
    <w:p w:rsidR="004B0155" w:rsidRPr="009101C0" w:rsidRDefault="004B0155" w:rsidP="009101C0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 w:cs="Times New Roman"/>
          <w:b/>
          <w:bCs/>
          <w:color w:val="151617"/>
          <w:sz w:val="24"/>
          <w:szCs w:val="24"/>
          <w:lang w:val="uk-UA"/>
        </w:rPr>
      </w:pPr>
      <w:r w:rsidRPr="009101C0">
        <w:rPr>
          <w:rFonts w:ascii="Times New Roman" w:hAnsi="Times New Roman" w:cs="Times New Roman"/>
          <w:b/>
          <w:bCs/>
          <w:color w:val="151617"/>
          <w:sz w:val="24"/>
          <w:szCs w:val="24"/>
          <w:lang w:val="uk-UA"/>
        </w:rPr>
        <w:t xml:space="preserve">Державний вищий навчальний заклад ім. проф. Станіслава Тарновського (Польща) </w:t>
      </w:r>
    </w:p>
    <w:p w:rsidR="004B0155" w:rsidRDefault="004B0155" w:rsidP="009101C0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 w:cs="Times New Roman"/>
          <w:b/>
          <w:bCs/>
          <w:color w:val="151617"/>
          <w:sz w:val="24"/>
          <w:szCs w:val="24"/>
          <w:lang w:val="uk-UA"/>
        </w:rPr>
      </w:pPr>
      <w:r w:rsidRPr="009101C0">
        <w:rPr>
          <w:rFonts w:ascii="Times New Roman" w:hAnsi="Times New Roman" w:cs="Times New Roman"/>
          <w:b/>
          <w:bCs/>
          <w:color w:val="151617"/>
          <w:sz w:val="24"/>
          <w:szCs w:val="24"/>
          <w:lang w:val="uk-UA"/>
        </w:rPr>
        <w:t>Вища соці</w:t>
      </w:r>
      <w:r>
        <w:rPr>
          <w:rFonts w:ascii="Times New Roman" w:hAnsi="Times New Roman" w:cs="Times New Roman"/>
          <w:b/>
          <w:bCs/>
          <w:color w:val="151617"/>
          <w:sz w:val="24"/>
          <w:szCs w:val="24"/>
          <w:lang w:val="uk-UA"/>
        </w:rPr>
        <w:t>ально-економічна школа (Польща)</w:t>
      </w:r>
    </w:p>
    <w:p w:rsidR="004B0155" w:rsidRPr="000E51A1" w:rsidRDefault="004B0155" w:rsidP="009101C0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 w:cs="Times New Roman"/>
          <w:i/>
          <w:iCs/>
          <w:color w:val="151617"/>
          <w:sz w:val="24"/>
          <w:szCs w:val="24"/>
          <w:lang w:val="uk-UA"/>
        </w:rPr>
      </w:pPr>
      <w:r w:rsidRPr="000E51A1">
        <w:rPr>
          <w:rFonts w:ascii="Times New Roman" w:hAnsi="Times New Roman" w:cs="Times New Roman"/>
          <w:i/>
          <w:iCs/>
          <w:color w:val="151617"/>
          <w:sz w:val="24"/>
          <w:szCs w:val="24"/>
          <w:lang w:val="uk-UA"/>
        </w:rPr>
        <w:t>Конференція проходить в рамках виконання НДР на замовлення МОН України:</w:t>
      </w:r>
    </w:p>
    <w:p w:rsidR="004B0155" w:rsidRPr="000E51A1" w:rsidRDefault="004B0155" w:rsidP="00B26AE6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 w:cs="Times New Roman"/>
          <w:i/>
          <w:iCs/>
          <w:color w:val="151617"/>
          <w:sz w:val="24"/>
          <w:szCs w:val="24"/>
          <w:lang w:val="uk-UA"/>
        </w:rPr>
      </w:pPr>
      <w:r w:rsidRPr="000E51A1">
        <w:rPr>
          <w:rFonts w:ascii="Times New Roman" w:hAnsi="Times New Roman" w:cs="Times New Roman"/>
          <w:i/>
          <w:iCs/>
          <w:color w:val="151617"/>
          <w:sz w:val="24"/>
          <w:szCs w:val="24"/>
          <w:lang w:val="uk-UA"/>
        </w:rPr>
        <w:t>«Активізація інноваційного підприємництва в Україні за умов глобальних соціогуманітарних та технологічних викликів». Номер держреєстрації: 0117U001197</w:t>
      </w:r>
    </w:p>
    <w:p w:rsidR="004B0155" w:rsidRDefault="004B0155" w:rsidP="009101C0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 w:cs="Times New Roman"/>
          <w:i/>
          <w:iCs/>
          <w:color w:val="151617"/>
          <w:sz w:val="24"/>
          <w:szCs w:val="24"/>
          <w:lang w:val="uk-UA"/>
        </w:rPr>
      </w:pPr>
      <w:r w:rsidRPr="000E51A1">
        <w:rPr>
          <w:rFonts w:ascii="Times New Roman" w:hAnsi="Times New Roman" w:cs="Times New Roman"/>
          <w:i/>
          <w:iCs/>
          <w:color w:val="151617"/>
          <w:sz w:val="24"/>
          <w:szCs w:val="24"/>
          <w:lang w:val="uk-UA"/>
        </w:rPr>
        <w:t>"Нова парадигма фінансово-кредитного забезпечення інноваційної діяльності малого та середнього бізнесу". Номер держреєстрації: 0116U007401</w:t>
      </w:r>
    </w:p>
    <w:p w:rsidR="004B0155" w:rsidRPr="004F02D0" w:rsidRDefault="004B0155" w:rsidP="009101C0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 w:cs="Times New Roman"/>
          <w:color w:val="151617"/>
          <w:sz w:val="24"/>
          <w:szCs w:val="24"/>
          <w:lang w:val="uk-UA"/>
        </w:rPr>
      </w:pPr>
      <w:r w:rsidRPr="004F02D0">
        <w:rPr>
          <w:rFonts w:ascii="Times New Roman" w:hAnsi="Times New Roman" w:cs="Times New Roman"/>
          <w:color w:val="151617"/>
          <w:sz w:val="24"/>
          <w:szCs w:val="24"/>
          <w:lang w:val="uk-UA"/>
        </w:rPr>
        <w:t>Інформаційна підтримка здійснюється за сприяння Інформаційної інтернет-платформи підтримки інновацій малого та середнього бізнесу (sme-sci.com)</w:t>
      </w:r>
    </w:p>
    <w:p w:rsidR="004B0155" w:rsidRPr="00E20478" w:rsidRDefault="004B01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uk-UA"/>
        </w:rPr>
      </w:pPr>
    </w:p>
    <w:p w:rsidR="004B0155" w:rsidRPr="00E20478" w:rsidRDefault="004B0155" w:rsidP="00AD1CDF">
      <w:pPr>
        <w:pStyle w:val="BodyText"/>
        <w:suppressLineNumbers/>
        <w:tabs>
          <w:tab w:val="left" w:pos="2268"/>
          <w:tab w:val="right" w:pos="6521"/>
        </w:tabs>
        <w:spacing w:after="0"/>
        <w:jc w:val="center"/>
        <w:rPr>
          <w:rFonts w:ascii="Times New Roman" w:hAnsi="Times New Roman" w:cs="Times New Roman"/>
          <w:lang w:val="uk-UA"/>
        </w:rPr>
      </w:pPr>
      <w:r w:rsidRPr="001469D5">
        <w:rPr>
          <w:noProof/>
          <w:lang w:val="ru-RU" w:eastAsia="ru-RU"/>
        </w:rPr>
        <w:pict>
          <v:shape id="Рисунок 1" o:spid="_x0000_i1025" type="#_x0000_t75" style="width:162pt;height:116.25pt;visibility:visible">
            <v:imagedata r:id="rId9" o:title=""/>
            <o:lock v:ext="edit" aspectratio="f"/>
          </v:shape>
        </w:pict>
      </w:r>
    </w:p>
    <w:p w:rsidR="004B0155" w:rsidRPr="00E20478" w:rsidRDefault="004B0155" w:rsidP="00280358">
      <w:pPr>
        <w:widowControl w:val="0"/>
        <w:autoSpaceDE w:val="0"/>
        <w:autoSpaceDN w:val="0"/>
        <w:adjustRightInd w:val="0"/>
        <w:spacing w:after="0" w:line="240" w:lineRule="auto"/>
        <w:ind w:left="1860"/>
        <w:rPr>
          <w:rFonts w:ascii="Times New Roman" w:hAnsi="Times New Roman" w:cs="Times New Roman"/>
          <w:b/>
          <w:bCs/>
          <w:i/>
          <w:iCs/>
          <w:color w:val="151617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color w:val="151617"/>
          <w:sz w:val="24"/>
          <w:szCs w:val="24"/>
          <w:lang w:val="uk-UA"/>
        </w:rPr>
        <w:t xml:space="preserve">ІІІ </w:t>
      </w:r>
      <w:r w:rsidRPr="00E20478">
        <w:rPr>
          <w:rFonts w:ascii="Times New Roman" w:hAnsi="Times New Roman" w:cs="Times New Roman"/>
          <w:b/>
          <w:bCs/>
          <w:i/>
          <w:iCs/>
          <w:color w:val="151617"/>
          <w:sz w:val="24"/>
          <w:szCs w:val="24"/>
          <w:lang w:val="uk-UA"/>
        </w:rPr>
        <w:t>Всеукраїнська науково-практична інтернет-конференція</w:t>
      </w:r>
    </w:p>
    <w:p w:rsidR="004B0155" w:rsidRPr="00E20478" w:rsidRDefault="004B0155" w:rsidP="009D65B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 w:right="139" w:hanging="39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20478">
        <w:rPr>
          <w:rFonts w:ascii="Times New Roman" w:hAnsi="Times New Roman" w:cs="Times New Roman"/>
          <w:b/>
          <w:bCs/>
          <w:color w:val="151617"/>
          <w:sz w:val="24"/>
          <w:szCs w:val="24"/>
          <w:lang w:val="uk-UA"/>
        </w:rPr>
        <w:t>«ІННОВАЦІЙНЕ ПІДПРИЄМНИЦТВО: СТАН ТА ПЕРСПЕКТИВИ РОЗВИТКУ»</w:t>
      </w:r>
    </w:p>
    <w:p w:rsidR="004B0155" w:rsidRPr="00E20478" w:rsidRDefault="004B0155" w:rsidP="009D65B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E20478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(29-30 березня 201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8</w:t>
      </w:r>
      <w:r w:rsidRPr="00E20478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року)</w:t>
      </w:r>
    </w:p>
    <w:p w:rsidR="004B0155" w:rsidRPr="00CF636B" w:rsidRDefault="004B0155" w:rsidP="009D65B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20478">
        <w:rPr>
          <w:rFonts w:ascii="Times New Roman" w:hAnsi="Times New Roman" w:cs="Times New Roman"/>
          <w:b/>
          <w:bCs/>
          <w:sz w:val="24"/>
          <w:szCs w:val="24"/>
          <w:lang w:val="uk-UA"/>
        </w:rPr>
        <w:t>Київ, КНЕУ</w:t>
      </w:r>
    </w:p>
    <w:p w:rsidR="004B0155" w:rsidRPr="00E20478" w:rsidRDefault="004B0155" w:rsidP="009D65B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B0155" w:rsidRPr="00E20478" w:rsidRDefault="004B0155" w:rsidP="009D65B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20478">
        <w:rPr>
          <w:rFonts w:ascii="Times New Roman" w:hAnsi="Times New Roman" w:cs="Times New Roman"/>
          <w:b/>
          <w:bCs/>
          <w:sz w:val="24"/>
          <w:szCs w:val="24"/>
          <w:lang w:val="uk-UA"/>
        </w:rPr>
        <w:t>ІНФОРМАЦІЙНИЙ ЛИСТ</w:t>
      </w:r>
    </w:p>
    <w:p w:rsidR="004B0155" w:rsidRPr="00E20478" w:rsidRDefault="004B0155" w:rsidP="009D65B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4B0155" w:rsidRPr="00E20478" w:rsidRDefault="004B0155" w:rsidP="009D65B8">
      <w:pPr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E20478">
        <w:rPr>
          <w:rFonts w:ascii="Times New Roman" w:hAnsi="Times New Roman" w:cs="Times New Roman"/>
          <w:sz w:val="24"/>
          <w:szCs w:val="24"/>
          <w:lang w:val="uk-UA"/>
        </w:rPr>
        <w:t xml:space="preserve">Конференція відбудеться </w:t>
      </w:r>
      <w:r w:rsidRPr="00E2047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у дистанційній формі впродовж 29-30 березня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2018</w:t>
      </w:r>
      <w:r w:rsidRPr="00E2047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року.</w:t>
      </w:r>
    </w:p>
    <w:p w:rsidR="004B0155" w:rsidRPr="00E20478" w:rsidRDefault="004B0155" w:rsidP="00290CA8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E20478">
        <w:rPr>
          <w:rFonts w:ascii="Times New Roman" w:hAnsi="Times New Roman" w:cs="Times New Roman"/>
          <w:b/>
          <w:bCs/>
          <w:sz w:val="24"/>
          <w:szCs w:val="24"/>
          <w:lang w:val="uk-UA"/>
        </w:rPr>
        <w:t>Мета конференції:</w:t>
      </w:r>
      <w:r w:rsidRPr="00E20478">
        <w:rPr>
          <w:rFonts w:ascii="Times New Roman" w:hAnsi="Times New Roman" w:cs="Times New Roman"/>
          <w:sz w:val="24"/>
          <w:szCs w:val="24"/>
          <w:lang w:val="uk-UA"/>
        </w:rPr>
        <w:t xml:space="preserve"> наукове обґрунтування підходів до розвитку інноваційн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ого підприємництва в Україні, </w:t>
      </w:r>
      <w:r w:rsidRPr="00E20478">
        <w:rPr>
          <w:rFonts w:ascii="Times New Roman" w:hAnsi="Times New Roman" w:cs="Times New Roman"/>
          <w:sz w:val="24"/>
          <w:szCs w:val="24"/>
          <w:lang w:val="uk-UA"/>
        </w:rPr>
        <w:t>забезпечення економічного зростання та підвищення національної конкурентоспроможності.</w:t>
      </w:r>
    </w:p>
    <w:p w:rsidR="004B0155" w:rsidRDefault="004B0155" w:rsidP="00290CA8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E20478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Робота конференції планується за такими тематичними напрямами: </w:t>
      </w:r>
    </w:p>
    <w:p w:rsidR="004B0155" w:rsidRPr="005F680A" w:rsidRDefault="004B0155" w:rsidP="005F680A">
      <w:pPr>
        <w:pStyle w:val="ListParagraph"/>
        <w:numPr>
          <w:ilvl w:val="0"/>
          <w:numId w:val="21"/>
        </w:numPr>
        <w:spacing w:after="0" w:line="240" w:lineRule="auto"/>
        <w:ind w:left="426" w:hanging="426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5F680A">
        <w:rPr>
          <w:rFonts w:ascii="Times New Roman" w:hAnsi="Times New Roman" w:cs="Times New Roman"/>
          <w:sz w:val="24"/>
          <w:szCs w:val="24"/>
          <w:lang w:val="uk-UA"/>
        </w:rPr>
        <w:t>Сучасні тенденції розвитку інноваційного підприємництва:глобальний та національний вимір.</w:t>
      </w:r>
    </w:p>
    <w:p w:rsidR="004B0155" w:rsidRPr="005F680A" w:rsidRDefault="004B0155" w:rsidP="005F680A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680A">
        <w:rPr>
          <w:rFonts w:ascii="Times New Roman" w:hAnsi="Times New Roman" w:cs="Times New Roman"/>
          <w:sz w:val="24"/>
          <w:szCs w:val="24"/>
          <w:lang w:val="uk-UA"/>
        </w:rPr>
        <w:t>Підприємницьке право та державне стимулювання інноваційного підприємництва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B0155" w:rsidRPr="00857961" w:rsidRDefault="004B0155" w:rsidP="00857961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</w:pPr>
      <w:r w:rsidRPr="005F68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Активізація інноваційного підприємництва в Україні за умов глобальних соціогуманітарних та технологічних викликів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.</w:t>
      </w:r>
    </w:p>
    <w:p w:rsidR="004B0155" w:rsidRPr="00857961" w:rsidRDefault="004B0155" w:rsidP="00857961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</w:pPr>
      <w:r w:rsidRPr="008579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Сучасні напрямки фінансування інновацій малого та середнього бізнесу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.</w:t>
      </w:r>
    </w:p>
    <w:p w:rsidR="004B0155" w:rsidRPr="00857961" w:rsidRDefault="004B0155" w:rsidP="005F680A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</w:pPr>
      <w:r w:rsidRPr="005F68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Оцінювання економічної, соціальної та екологічної результативності інноваційного підприємництва.</w:t>
      </w:r>
    </w:p>
    <w:p w:rsidR="004B0155" w:rsidRPr="003976DD" w:rsidRDefault="004B0155" w:rsidP="003976DD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</w:pPr>
      <w:r w:rsidRPr="005F68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Менеджмент інноваційної діяльності: досвід успішних Start-up і підприємців-практиків.</w:t>
      </w:r>
    </w:p>
    <w:p w:rsidR="004B0155" w:rsidRPr="003976DD" w:rsidRDefault="004B0155" w:rsidP="003976DD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</w:pPr>
      <w:r w:rsidRPr="00397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Підприємницький потенціал університетів та перспективи розвитку освітніх програм в галузі інноваційного підприємництва. </w:t>
      </w:r>
    </w:p>
    <w:p w:rsidR="004B0155" w:rsidRPr="00CF636B" w:rsidRDefault="004B0155" w:rsidP="003976DD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B0155" w:rsidRPr="003976DD" w:rsidRDefault="004B0155" w:rsidP="003976DD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</w:pPr>
      <w:r w:rsidRPr="003976DD">
        <w:rPr>
          <w:rFonts w:ascii="Times New Roman" w:hAnsi="Times New Roman" w:cs="Times New Roman"/>
          <w:sz w:val="24"/>
          <w:szCs w:val="24"/>
          <w:lang w:val="uk-UA"/>
        </w:rPr>
        <w:t>До участі в конференції запрошуються представники наукової та освітянської спільнот, державних установ, громадських організацій та бізнес-структур.</w:t>
      </w:r>
    </w:p>
    <w:p w:rsidR="004B0155" w:rsidRPr="00E20478" w:rsidRDefault="004B0155" w:rsidP="005F680A">
      <w:pPr>
        <w:shd w:val="clear" w:color="auto" w:fill="FFFFFF"/>
        <w:spacing w:after="0" w:line="240" w:lineRule="auto"/>
        <w:ind w:firstLine="35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E20478">
        <w:rPr>
          <w:rFonts w:ascii="Times New Roman" w:hAnsi="Times New Roman" w:cs="Times New Roman"/>
          <w:sz w:val="24"/>
          <w:szCs w:val="24"/>
          <w:lang w:val="uk-UA"/>
        </w:rPr>
        <w:t>Під час роботи конференції заплановано обговорення матеріалів учасників конференції у форматі онлайн-форуму.</w:t>
      </w:r>
    </w:p>
    <w:p w:rsidR="004B0155" w:rsidRPr="000644C3" w:rsidRDefault="004B0155" w:rsidP="0069443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bookmarkStart w:id="0" w:name="page3"/>
      <w:bookmarkEnd w:id="0"/>
    </w:p>
    <w:p w:rsidR="004B0155" w:rsidRPr="000644C3" w:rsidRDefault="004B0155" w:rsidP="0069443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0644C3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УЧАСТЬ У КОНФЕРЕНЦІЇ - </w:t>
      </w:r>
      <w:r w:rsidRPr="000644C3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БЕЗКОШТОВНА</w:t>
      </w:r>
      <w:r w:rsidRPr="000644C3">
        <w:rPr>
          <w:rFonts w:ascii="Times New Roman" w:hAnsi="Times New Roman" w:cs="Times New Roman"/>
          <w:sz w:val="24"/>
          <w:szCs w:val="24"/>
          <w:u w:val="single"/>
          <w:lang w:val="uk-UA"/>
        </w:rPr>
        <w:t>.</w:t>
      </w:r>
    </w:p>
    <w:p w:rsidR="004B0155" w:rsidRPr="000644C3" w:rsidRDefault="004B0155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  <w:lang w:val="uk-UA"/>
        </w:rPr>
      </w:pPr>
    </w:p>
    <w:p w:rsidR="004B0155" w:rsidRPr="000644C3" w:rsidRDefault="004B0155" w:rsidP="001C6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51617"/>
          <w:sz w:val="24"/>
          <w:szCs w:val="24"/>
          <w:lang w:val="uk-UA"/>
        </w:rPr>
      </w:pPr>
      <w:r w:rsidRPr="000644C3">
        <w:rPr>
          <w:rFonts w:ascii="Times New Roman" w:hAnsi="Times New Roman" w:cs="Times New Roman"/>
          <w:b/>
          <w:bCs/>
          <w:color w:val="151617"/>
          <w:sz w:val="24"/>
          <w:szCs w:val="24"/>
          <w:lang w:val="uk-UA"/>
        </w:rPr>
        <w:t xml:space="preserve">Робочі мови конференції: </w:t>
      </w:r>
      <w:r w:rsidRPr="000644C3">
        <w:rPr>
          <w:rFonts w:ascii="Times New Roman" w:hAnsi="Times New Roman" w:cs="Times New Roman"/>
          <w:color w:val="151617"/>
          <w:sz w:val="24"/>
          <w:szCs w:val="24"/>
          <w:lang w:val="uk-UA"/>
        </w:rPr>
        <w:t>українська,</w:t>
      </w:r>
      <w:r w:rsidRPr="000644C3">
        <w:rPr>
          <w:rFonts w:ascii="Times New Roman" w:hAnsi="Times New Roman" w:cs="Times New Roman"/>
          <w:b/>
          <w:bCs/>
          <w:color w:val="151617"/>
          <w:sz w:val="24"/>
          <w:szCs w:val="24"/>
          <w:lang w:val="uk-UA"/>
        </w:rPr>
        <w:t xml:space="preserve"> </w:t>
      </w:r>
      <w:r w:rsidRPr="000644C3">
        <w:rPr>
          <w:rFonts w:ascii="Times New Roman" w:hAnsi="Times New Roman" w:cs="Times New Roman"/>
          <w:color w:val="151617"/>
          <w:sz w:val="24"/>
          <w:szCs w:val="24"/>
          <w:lang w:val="uk-UA"/>
        </w:rPr>
        <w:t>російська,</w:t>
      </w:r>
      <w:r w:rsidRPr="000644C3">
        <w:rPr>
          <w:rFonts w:ascii="Times New Roman" w:hAnsi="Times New Roman" w:cs="Times New Roman"/>
          <w:b/>
          <w:bCs/>
          <w:color w:val="151617"/>
          <w:sz w:val="24"/>
          <w:szCs w:val="24"/>
          <w:lang w:val="uk-UA"/>
        </w:rPr>
        <w:t xml:space="preserve"> </w:t>
      </w:r>
      <w:r w:rsidRPr="000644C3">
        <w:rPr>
          <w:rFonts w:ascii="Times New Roman" w:hAnsi="Times New Roman" w:cs="Times New Roman"/>
          <w:color w:val="151617"/>
          <w:sz w:val="24"/>
          <w:szCs w:val="24"/>
          <w:lang w:val="uk-UA"/>
        </w:rPr>
        <w:t>англійська.</w:t>
      </w:r>
    </w:p>
    <w:p w:rsidR="004B0155" w:rsidRPr="000644C3" w:rsidRDefault="004B0155" w:rsidP="001C61F8">
      <w:pPr>
        <w:pStyle w:val="Heading3"/>
        <w:spacing w:before="0" w:beforeAutospacing="0" w:after="0" w:afterAutospacing="0"/>
        <w:ind w:firstLine="567"/>
        <w:jc w:val="both"/>
        <w:rPr>
          <w:rStyle w:val="Hyperlink"/>
          <w:rFonts w:ascii="Times New Roman" w:hAnsi="Times New Roman" w:cs="Times New Roman"/>
          <w:sz w:val="24"/>
          <w:szCs w:val="24"/>
          <w:lang w:val="uk-UA"/>
        </w:rPr>
      </w:pPr>
      <w:r w:rsidRPr="000644C3"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  <w:t xml:space="preserve">Для участі у конференції до </w:t>
      </w:r>
      <w:r w:rsidRPr="000644C3">
        <w:rPr>
          <w:rFonts w:ascii="Times New Roman" w:hAnsi="Times New Roman" w:cs="Times New Roman"/>
          <w:sz w:val="24"/>
          <w:szCs w:val="24"/>
          <w:u w:val="single"/>
          <w:lang w:val="uk-UA"/>
        </w:rPr>
        <w:t>18 березня 2018 року</w:t>
      </w:r>
      <w:r w:rsidRPr="000644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44C3"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  <w:t>необхідно</w:t>
      </w:r>
      <w:r w:rsidRPr="000644C3">
        <w:rPr>
          <w:rStyle w:val="Hyperlink"/>
          <w:rFonts w:ascii="Times New Roman" w:hAnsi="Times New Roman" w:cs="Times New Roman"/>
          <w:sz w:val="24"/>
          <w:szCs w:val="24"/>
          <w:lang w:val="uk-UA"/>
        </w:rPr>
        <w:t>:</w:t>
      </w:r>
    </w:p>
    <w:p w:rsidR="004B0155" w:rsidRPr="000644C3" w:rsidRDefault="004B0155" w:rsidP="00916FDE">
      <w:pPr>
        <w:pStyle w:val="ListParagraph"/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44C3">
        <w:rPr>
          <w:rFonts w:ascii="Times New Roman" w:hAnsi="Times New Roman" w:cs="Times New Roman"/>
          <w:sz w:val="24"/>
          <w:szCs w:val="24"/>
          <w:lang w:val="uk-UA"/>
        </w:rPr>
        <w:t xml:space="preserve">Заповнити он-лайн заявку на участь у конференції: </w:t>
      </w:r>
    </w:p>
    <w:p w:rsidR="004B0155" w:rsidRPr="00916FDE" w:rsidRDefault="004B0155" w:rsidP="00916FDE">
      <w:pPr>
        <w:pStyle w:val="ListParagraph"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916FDE">
          <w:rPr>
            <w:rStyle w:val="Hyperlink"/>
            <w:rFonts w:ascii="Times New Roman" w:hAnsi="Times New Roman" w:cs="Times New Roman"/>
            <w:sz w:val="24"/>
            <w:szCs w:val="24"/>
          </w:rPr>
          <w:t>https</w:t>
        </w:r>
        <w:r w:rsidRPr="00916FDE">
          <w:rPr>
            <w:rStyle w:val="Hyperlink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916FDE">
          <w:rPr>
            <w:rStyle w:val="Hyperlink"/>
            <w:rFonts w:ascii="Times New Roman" w:hAnsi="Times New Roman" w:cs="Times New Roman"/>
            <w:sz w:val="24"/>
            <w:szCs w:val="24"/>
          </w:rPr>
          <w:t>docs</w:t>
        </w:r>
        <w:r w:rsidRPr="00916FDE">
          <w:rPr>
            <w:rStyle w:val="Hyperlink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916FDE">
          <w:rPr>
            <w:rStyle w:val="Hyperlink"/>
            <w:rFonts w:ascii="Times New Roman" w:hAnsi="Times New Roman" w:cs="Times New Roman"/>
            <w:sz w:val="24"/>
            <w:szCs w:val="24"/>
          </w:rPr>
          <w:t>google</w:t>
        </w:r>
        <w:r w:rsidRPr="00916FDE">
          <w:rPr>
            <w:rStyle w:val="Hyperlink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916FDE">
          <w:rPr>
            <w:rStyle w:val="Hyperlink"/>
            <w:rFonts w:ascii="Times New Roman" w:hAnsi="Times New Roman" w:cs="Times New Roman"/>
            <w:sz w:val="24"/>
            <w:szCs w:val="24"/>
          </w:rPr>
          <w:t>com</w:t>
        </w:r>
        <w:r w:rsidRPr="00916FDE">
          <w:rPr>
            <w:rStyle w:val="Hyperlink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916FDE">
          <w:rPr>
            <w:rStyle w:val="Hyperlink"/>
            <w:rFonts w:ascii="Times New Roman" w:hAnsi="Times New Roman" w:cs="Times New Roman"/>
            <w:sz w:val="24"/>
            <w:szCs w:val="24"/>
          </w:rPr>
          <w:t>forms</w:t>
        </w:r>
        <w:r w:rsidRPr="00916FDE">
          <w:rPr>
            <w:rStyle w:val="Hyperlink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916FDE">
          <w:rPr>
            <w:rStyle w:val="Hyperlink"/>
            <w:rFonts w:ascii="Times New Roman" w:hAnsi="Times New Roman" w:cs="Times New Roman"/>
            <w:sz w:val="24"/>
            <w:szCs w:val="24"/>
          </w:rPr>
          <w:t>d</w:t>
        </w:r>
        <w:r w:rsidRPr="00916FDE">
          <w:rPr>
            <w:rStyle w:val="Hyperlink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916FDE">
          <w:rPr>
            <w:rStyle w:val="Hyperlink"/>
            <w:rFonts w:ascii="Times New Roman" w:hAnsi="Times New Roman" w:cs="Times New Roman"/>
            <w:sz w:val="24"/>
            <w:szCs w:val="24"/>
          </w:rPr>
          <w:t>e</w:t>
        </w:r>
        <w:r w:rsidRPr="00916FDE">
          <w:rPr>
            <w:rStyle w:val="Hyperlink"/>
            <w:rFonts w:ascii="Times New Roman" w:hAnsi="Times New Roman" w:cs="Times New Roman"/>
            <w:sz w:val="24"/>
            <w:szCs w:val="24"/>
            <w:lang w:val="uk-UA"/>
          </w:rPr>
          <w:t>/1</w:t>
        </w:r>
        <w:r w:rsidRPr="00916FDE">
          <w:rPr>
            <w:rStyle w:val="Hyperlink"/>
            <w:rFonts w:ascii="Times New Roman" w:hAnsi="Times New Roman" w:cs="Times New Roman"/>
            <w:sz w:val="24"/>
            <w:szCs w:val="24"/>
          </w:rPr>
          <w:t>FAIpQLSeffsSQCvm</w:t>
        </w:r>
        <w:r w:rsidRPr="00916FDE">
          <w:rPr>
            <w:rStyle w:val="Hyperlink"/>
            <w:rFonts w:ascii="Times New Roman" w:hAnsi="Times New Roman" w:cs="Times New Roman"/>
            <w:sz w:val="24"/>
            <w:szCs w:val="24"/>
            <w:lang w:val="uk-UA"/>
          </w:rPr>
          <w:t>0</w:t>
        </w:r>
        <w:r w:rsidRPr="00916FDE">
          <w:rPr>
            <w:rStyle w:val="Hyperlink"/>
            <w:rFonts w:ascii="Times New Roman" w:hAnsi="Times New Roman" w:cs="Times New Roman"/>
            <w:sz w:val="24"/>
            <w:szCs w:val="24"/>
          </w:rPr>
          <w:t>dDTich</w:t>
        </w:r>
        <w:r w:rsidRPr="00916FDE">
          <w:rPr>
            <w:rStyle w:val="Hyperlink"/>
            <w:rFonts w:ascii="Times New Roman" w:hAnsi="Times New Roman" w:cs="Times New Roman"/>
            <w:sz w:val="24"/>
            <w:szCs w:val="24"/>
            <w:lang w:val="uk-UA"/>
          </w:rPr>
          <w:t>_</w:t>
        </w:r>
        <w:r w:rsidRPr="00916FDE">
          <w:rPr>
            <w:rStyle w:val="Hyperlink"/>
            <w:rFonts w:ascii="Times New Roman" w:hAnsi="Times New Roman" w:cs="Times New Roman"/>
            <w:sz w:val="24"/>
            <w:szCs w:val="24"/>
          </w:rPr>
          <w:t>sTzypi</w:t>
        </w:r>
        <w:r w:rsidRPr="00916FDE">
          <w:rPr>
            <w:rStyle w:val="Hyperlink"/>
            <w:rFonts w:ascii="Times New Roman" w:hAnsi="Times New Roman" w:cs="Times New Roman"/>
            <w:sz w:val="24"/>
            <w:szCs w:val="24"/>
            <w:lang w:val="uk-UA"/>
          </w:rPr>
          <w:t>3</w:t>
        </w:r>
        <w:r w:rsidRPr="00916FDE">
          <w:rPr>
            <w:rStyle w:val="Hyperlink"/>
            <w:rFonts w:ascii="Times New Roman" w:hAnsi="Times New Roman" w:cs="Times New Roman"/>
            <w:sz w:val="24"/>
            <w:szCs w:val="24"/>
          </w:rPr>
          <w:t>QmcTh</w:t>
        </w:r>
        <w:r w:rsidRPr="00916FDE">
          <w:rPr>
            <w:rStyle w:val="Hyperlink"/>
            <w:rFonts w:ascii="Times New Roman" w:hAnsi="Times New Roman" w:cs="Times New Roman"/>
            <w:sz w:val="24"/>
            <w:szCs w:val="24"/>
            <w:lang w:val="uk-UA"/>
          </w:rPr>
          <w:t>5</w:t>
        </w:r>
        <w:r w:rsidRPr="00916FDE">
          <w:rPr>
            <w:rStyle w:val="Hyperlink"/>
            <w:rFonts w:ascii="Times New Roman" w:hAnsi="Times New Roman" w:cs="Times New Roman"/>
            <w:sz w:val="24"/>
            <w:szCs w:val="24"/>
          </w:rPr>
          <w:t>YTFcR</w:t>
        </w:r>
        <w:r w:rsidRPr="00916FDE">
          <w:rPr>
            <w:rStyle w:val="Hyperlink"/>
            <w:rFonts w:ascii="Times New Roman" w:hAnsi="Times New Roman" w:cs="Times New Roman"/>
            <w:sz w:val="24"/>
            <w:szCs w:val="24"/>
            <w:lang w:val="uk-UA"/>
          </w:rPr>
          <w:t>8</w:t>
        </w:r>
        <w:r w:rsidRPr="00916FDE">
          <w:rPr>
            <w:rStyle w:val="Hyperlink"/>
            <w:rFonts w:ascii="Times New Roman" w:hAnsi="Times New Roman" w:cs="Times New Roman"/>
            <w:sz w:val="24"/>
            <w:szCs w:val="24"/>
          </w:rPr>
          <w:t>ZndWKvP</w:t>
        </w:r>
        <w:r w:rsidRPr="00916FDE">
          <w:rPr>
            <w:rStyle w:val="Hyperlink"/>
            <w:rFonts w:ascii="Times New Roman" w:hAnsi="Times New Roman" w:cs="Times New Roman"/>
            <w:sz w:val="24"/>
            <w:szCs w:val="24"/>
            <w:lang w:val="uk-UA"/>
          </w:rPr>
          <w:t>256</w:t>
        </w:r>
        <w:r w:rsidRPr="00916FDE">
          <w:rPr>
            <w:rStyle w:val="Hyperlink"/>
            <w:rFonts w:ascii="Times New Roman" w:hAnsi="Times New Roman" w:cs="Times New Roman"/>
            <w:sz w:val="24"/>
            <w:szCs w:val="24"/>
          </w:rPr>
          <w:t>FQ</w:t>
        </w:r>
        <w:r w:rsidRPr="00916FDE">
          <w:rPr>
            <w:rStyle w:val="Hyperlink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916FDE">
          <w:rPr>
            <w:rStyle w:val="Hyperlink"/>
            <w:rFonts w:ascii="Times New Roman" w:hAnsi="Times New Roman" w:cs="Times New Roman"/>
            <w:sz w:val="24"/>
            <w:szCs w:val="24"/>
          </w:rPr>
          <w:t>viewform</w:t>
        </w:r>
        <w:r w:rsidRPr="00916FDE">
          <w:rPr>
            <w:rStyle w:val="Hyperlink"/>
            <w:rFonts w:ascii="Times New Roman" w:hAnsi="Times New Roman" w:cs="Times New Roman"/>
            <w:sz w:val="24"/>
            <w:szCs w:val="24"/>
            <w:lang w:val="uk-UA"/>
          </w:rPr>
          <w:t>?</w:t>
        </w:r>
        <w:r w:rsidRPr="00916FDE">
          <w:rPr>
            <w:rStyle w:val="Hyperlink"/>
            <w:rFonts w:ascii="Times New Roman" w:hAnsi="Times New Roman" w:cs="Times New Roman"/>
            <w:sz w:val="24"/>
            <w:szCs w:val="24"/>
          </w:rPr>
          <w:t>usp</w:t>
        </w:r>
        <w:r w:rsidRPr="00916FDE">
          <w:rPr>
            <w:rStyle w:val="Hyperlink"/>
            <w:rFonts w:ascii="Times New Roman" w:hAnsi="Times New Roman" w:cs="Times New Roman"/>
            <w:sz w:val="24"/>
            <w:szCs w:val="24"/>
            <w:lang w:val="uk-UA"/>
          </w:rPr>
          <w:t>=</w:t>
        </w:r>
        <w:r w:rsidRPr="00916FDE">
          <w:rPr>
            <w:rStyle w:val="Hyperlink"/>
            <w:rFonts w:ascii="Times New Roman" w:hAnsi="Times New Roman" w:cs="Times New Roman"/>
            <w:sz w:val="24"/>
            <w:szCs w:val="24"/>
          </w:rPr>
          <w:t>sf</w:t>
        </w:r>
        <w:r w:rsidRPr="00916FDE">
          <w:rPr>
            <w:rStyle w:val="Hyperlink"/>
            <w:rFonts w:ascii="Times New Roman" w:hAnsi="Times New Roman" w:cs="Times New Roman"/>
            <w:sz w:val="24"/>
            <w:szCs w:val="24"/>
            <w:lang w:val="uk-UA"/>
          </w:rPr>
          <w:t>_</w:t>
        </w:r>
        <w:r w:rsidRPr="00916FDE">
          <w:rPr>
            <w:rStyle w:val="Hyperlink"/>
            <w:rFonts w:ascii="Times New Roman" w:hAnsi="Times New Roman" w:cs="Times New Roman"/>
            <w:sz w:val="24"/>
            <w:szCs w:val="24"/>
          </w:rPr>
          <w:t>link</w:t>
        </w:r>
      </w:hyperlink>
    </w:p>
    <w:p w:rsidR="004B0155" w:rsidRPr="001A5793" w:rsidRDefault="004B0155" w:rsidP="00CF636B">
      <w:pPr>
        <w:pStyle w:val="Heading3"/>
        <w:keepNext/>
        <w:keepLines/>
        <w:numPr>
          <w:ilvl w:val="0"/>
          <w:numId w:val="13"/>
        </w:numPr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  <w:t>В</w:t>
      </w:r>
      <w:r w:rsidRPr="001A5793"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  <w:t xml:space="preserve">ідправити на скриньку </w:t>
      </w:r>
      <w:hyperlink r:id="rId11" w:history="1">
        <w:r w:rsidRPr="00C82AAA">
          <w:rPr>
            <w:rStyle w:val="Hyperlink"/>
            <w:rFonts w:ascii="Times New Roman" w:hAnsi="Times New Roman" w:cs="Times New Roman"/>
            <w:b w:val="0"/>
            <w:bCs w:val="0"/>
            <w:sz w:val="24"/>
            <w:szCs w:val="24"/>
            <w:lang w:val="uk-UA"/>
          </w:rPr>
          <w:t>kneukep@gmail.com</w:t>
        </w:r>
      </w:hyperlink>
      <w:r w:rsidRPr="00CF636B">
        <w:rPr>
          <w:rFonts w:ascii="Times New Roman" w:hAnsi="Times New Roman" w:cs="Times New Roman"/>
          <w:b w:val="0"/>
          <w:bCs w:val="0"/>
          <w:color w:val="0000FF"/>
          <w:sz w:val="24"/>
          <w:szCs w:val="24"/>
          <w:lang w:val="uk-UA"/>
        </w:rPr>
        <w:t xml:space="preserve"> </w:t>
      </w:r>
      <w:r w:rsidRPr="001A5793"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  <w:t xml:space="preserve">(із </w:t>
      </w:r>
      <w:r w:rsidRPr="001A5793">
        <w:rPr>
          <w:rFonts w:ascii="Times New Roman" w:hAnsi="Times New Roman" w:cs="Times New Roman"/>
          <w:b w:val="0"/>
          <w:bCs w:val="0"/>
          <w:sz w:val="24"/>
          <w:szCs w:val="24"/>
          <w:u w:val="single"/>
          <w:lang w:val="uk-UA"/>
        </w:rPr>
        <w:t xml:space="preserve">обов’язковим </w:t>
      </w:r>
      <w:r w:rsidRPr="001A5793"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  <w:t>зазначенням теми: «Конференція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  <w:t xml:space="preserve"> 2018</w:t>
      </w:r>
      <w:r w:rsidRPr="001A5793"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  <w:t>»)</w:t>
      </w:r>
      <w:r w:rsidRPr="001A57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A5793">
        <w:rPr>
          <w:rFonts w:ascii="Times New Roman" w:hAnsi="Times New Roman" w:cs="Times New Roman"/>
          <w:b w:val="0"/>
          <w:bCs w:val="0"/>
          <w:sz w:val="24"/>
          <w:szCs w:val="24"/>
          <w:u w:val="single"/>
          <w:lang w:val="uk-UA"/>
        </w:rPr>
        <w:t>тези доповіді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  <w:t xml:space="preserve"> </w:t>
      </w:r>
      <w:r w:rsidRPr="001A5793"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  <w:t xml:space="preserve">та за бажанням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  <w:t xml:space="preserve">надати </w:t>
      </w:r>
      <w:r w:rsidRPr="001A5793">
        <w:rPr>
          <w:rFonts w:ascii="Times New Roman" w:hAnsi="Times New Roman" w:cs="Times New Roman"/>
          <w:b w:val="0"/>
          <w:bCs w:val="0"/>
          <w:sz w:val="24"/>
          <w:szCs w:val="24"/>
          <w:u w:val="single"/>
          <w:lang w:val="uk-UA"/>
        </w:rPr>
        <w:t>фотографію автора</w:t>
      </w:r>
      <w:r w:rsidRPr="001A5793"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  <w:t xml:space="preserve"> (файл у форматах JPEG або PNG, з кольоровим зображенням шириною не менше 250 px (точок)); </w:t>
      </w:r>
    </w:p>
    <w:p w:rsidR="004B0155" w:rsidRPr="001A5793" w:rsidRDefault="004B0155" w:rsidP="00CA42E7">
      <w:pPr>
        <w:pStyle w:val="Heading3"/>
        <w:keepNext/>
        <w:keepLines/>
        <w:numPr>
          <w:ilvl w:val="0"/>
          <w:numId w:val="13"/>
        </w:numPr>
        <w:spacing w:before="0" w:beforeAutospacing="0" w:after="0" w:afterAutospacing="0"/>
        <w:jc w:val="both"/>
        <w:rPr>
          <w:rStyle w:val="Hyperlink"/>
          <w:rFonts w:ascii="Times New Roman" w:hAnsi="Times New Roman" w:cs="Times New Roman"/>
          <w:b w:val="0"/>
          <w:bCs w:val="0"/>
          <w:sz w:val="24"/>
          <w:szCs w:val="24"/>
          <w:lang w:val="uk-UA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  <w:t>В</w:t>
      </w:r>
      <w:r w:rsidRPr="001A5793"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  <w:t xml:space="preserve">ідправити на електронну скриньку конференції </w:t>
      </w:r>
      <w:r w:rsidRPr="001A5793">
        <w:rPr>
          <w:rFonts w:ascii="Times New Roman" w:hAnsi="Times New Roman" w:cs="Times New Roman"/>
          <w:b w:val="0"/>
          <w:bCs w:val="0"/>
          <w:sz w:val="24"/>
          <w:szCs w:val="24"/>
          <w:u w:val="single"/>
          <w:lang w:val="uk-UA"/>
        </w:rPr>
        <w:t>копію документа про сплату коштів за сертифікат учасника конференції</w:t>
      </w:r>
      <w:r w:rsidRPr="001A5793"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  <w:t xml:space="preserve"> (тільки у разі замовлення паперового сертифіката!). </w:t>
      </w:r>
    </w:p>
    <w:p w:rsidR="004B0155" w:rsidRPr="001A5793" w:rsidRDefault="004B0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B0155" w:rsidRPr="001A5793" w:rsidRDefault="004B0155" w:rsidP="00323614">
      <w:pPr>
        <w:pStyle w:val="Heading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</w:pPr>
      <w:r w:rsidRPr="00916FDE"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  <w:t xml:space="preserve">Для </w:t>
      </w:r>
      <w:r w:rsidRPr="00916FDE">
        <w:rPr>
          <w:rFonts w:ascii="Times New Roman" w:hAnsi="Times New Roman" w:cs="Times New Roman"/>
          <w:sz w:val="24"/>
          <w:szCs w:val="24"/>
          <w:lang w:val="uk-UA"/>
        </w:rPr>
        <w:t>електронної</w:t>
      </w:r>
      <w:r w:rsidRPr="00916FDE"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  <w:t xml:space="preserve"> </w:t>
      </w:r>
      <w:r w:rsidRPr="00916FDE">
        <w:rPr>
          <w:rFonts w:ascii="Times New Roman" w:hAnsi="Times New Roman" w:cs="Times New Roman"/>
          <w:sz w:val="24"/>
          <w:szCs w:val="24"/>
          <w:lang w:val="uk-UA"/>
        </w:rPr>
        <w:t>публікації</w:t>
      </w:r>
      <w:r w:rsidRPr="00916FDE"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  <w:t xml:space="preserve"> </w:t>
      </w:r>
      <w:r w:rsidRPr="00916FDE">
        <w:rPr>
          <w:rFonts w:ascii="Times New Roman" w:hAnsi="Times New Roman" w:cs="Times New Roman"/>
          <w:sz w:val="24"/>
          <w:szCs w:val="24"/>
          <w:lang w:val="uk-UA"/>
        </w:rPr>
        <w:t>тез доповідей</w:t>
      </w:r>
      <w:r w:rsidRPr="00916FDE"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  <w:t xml:space="preserve"> прохання направити їх текст, оформлений згідно наведених нижче вимог на електронну адресу: </w:t>
      </w:r>
      <w:r w:rsidRPr="00916FDE">
        <w:rPr>
          <w:rFonts w:ascii="Times New Roman" w:hAnsi="Times New Roman" w:cs="Times New Roman"/>
          <w:b w:val="0"/>
          <w:bCs w:val="0"/>
          <w:color w:val="0000FF"/>
          <w:sz w:val="24"/>
          <w:szCs w:val="24"/>
          <w:u w:val="single"/>
          <w:lang w:val="uk-UA"/>
        </w:rPr>
        <w:t>kneukep@gmail.com</w:t>
      </w:r>
      <w:r w:rsidRPr="00916FDE">
        <w:rPr>
          <w:rFonts w:ascii="Times New Roman" w:hAnsi="Times New Roman" w:cs="Times New Roman"/>
          <w:b w:val="0"/>
          <w:bCs w:val="0"/>
          <w:color w:val="0000FF"/>
          <w:sz w:val="24"/>
          <w:szCs w:val="24"/>
          <w:lang w:val="uk-UA"/>
        </w:rPr>
        <w:t xml:space="preserve"> </w:t>
      </w:r>
      <w:r w:rsidRPr="00916FDE">
        <w:rPr>
          <w:rFonts w:ascii="Times New Roman" w:hAnsi="Times New Roman" w:cs="Times New Roman"/>
          <w:b w:val="0"/>
          <w:bCs w:val="0"/>
          <w:color w:val="0000FF"/>
          <w:sz w:val="24"/>
          <w:szCs w:val="24"/>
        </w:rPr>
        <w:t xml:space="preserve"> </w:t>
      </w:r>
      <w:r w:rsidRPr="00916FDE"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  <w:t>(із зазначенням теми: «Конференція Інноваційне підприємництво - 201</w:t>
      </w:r>
      <w:r w:rsidRPr="00916FDE">
        <w:rPr>
          <w:rFonts w:ascii="Times New Roman" w:hAnsi="Times New Roman" w:cs="Times New Roman"/>
          <w:b w:val="0"/>
          <w:bCs w:val="0"/>
          <w:sz w:val="24"/>
          <w:szCs w:val="24"/>
        </w:rPr>
        <w:t>8</w:t>
      </w:r>
      <w:r w:rsidRPr="00916FDE"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  <w:t>»).</w:t>
      </w:r>
      <w:r w:rsidRPr="001A5793"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  <w:t xml:space="preserve"> У назві файлу необхідно вказати прізвище першого автора. Після отримання тез авторові буде надіслано повідомлення про отримання. Тези, які не відповідають вимогам, а також такі, що вислані пізніше зазначеного терміну, опубліковані не будуть. Організаційний комітет залишає за собою право відхиляти публікацію наданих авторами матеріалів у разі їх невідповідності проблематиці конференції та неналежного оформлення.</w:t>
      </w:r>
    </w:p>
    <w:p w:rsidR="004B0155" w:rsidRPr="000644C3" w:rsidRDefault="004B0155" w:rsidP="001C61F8">
      <w:pPr>
        <w:pStyle w:val="Heading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</w:pPr>
      <w:r w:rsidRPr="001A5793"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  <w:t xml:space="preserve">За підсумками роботи конференції планується </w:t>
      </w:r>
      <w:r w:rsidRPr="00644890"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  <w:t xml:space="preserve">видання </w:t>
      </w:r>
      <w:r w:rsidRPr="00644890">
        <w:rPr>
          <w:rFonts w:ascii="Times New Roman" w:hAnsi="Times New Roman" w:cs="Times New Roman"/>
          <w:sz w:val="24"/>
          <w:szCs w:val="24"/>
          <w:lang w:val="uk-UA"/>
        </w:rPr>
        <w:t>колективної монографії</w:t>
      </w:r>
      <w:r w:rsidRPr="00644890"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  <w:t xml:space="preserve"> </w:t>
      </w:r>
      <w:r w:rsidRPr="00644890">
        <w:rPr>
          <w:rFonts w:ascii="Times New Roman" w:hAnsi="Times New Roman" w:cs="Times New Roman"/>
          <w:sz w:val="24"/>
          <w:szCs w:val="24"/>
          <w:lang w:val="uk-UA"/>
        </w:rPr>
        <w:t>«Активізація інноваційного розвитку підприємств»</w:t>
      </w:r>
      <w:r w:rsidRPr="00644890"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  <w:t xml:space="preserve">. Запрошення для участі у підготовці монографії з урахуванням рекомендацій оргкомітету будуть направлені учасникам конференції після закінчення її роботи. </w:t>
      </w:r>
      <w:r w:rsidRPr="000644C3"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  <w:t>Вартість передвидавничої підготовки статті (підрозділу) у монографію складає 50 грн. за сторінку.</w:t>
      </w:r>
    </w:p>
    <w:p w:rsidR="004B0155" w:rsidRPr="000644C3" w:rsidRDefault="004B0155" w:rsidP="00916FD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44C3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 початку роботи конференції</w:t>
      </w:r>
      <w:r w:rsidRPr="000644C3">
        <w:rPr>
          <w:rFonts w:ascii="Times New Roman" w:hAnsi="Times New Roman" w:cs="Times New Roman"/>
          <w:sz w:val="24"/>
          <w:szCs w:val="24"/>
          <w:lang w:val="uk-UA"/>
        </w:rPr>
        <w:t xml:space="preserve"> програма та усі надіслані матеріали (тези) учасників будуть розміщені оргкомітетом в електронному форматі на </w:t>
      </w:r>
      <w:hyperlink r:id="rId12" w:history="1">
        <w:r w:rsidRPr="000644C3">
          <w:rPr>
            <w:rStyle w:val="Hyperlink"/>
            <w:rFonts w:ascii="Times New Roman" w:hAnsi="Times New Roman" w:cs="Times New Roman"/>
            <w:sz w:val="24"/>
            <w:szCs w:val="24"/>
            <w:lang w:val="uk-UA"/>
          </w:rPr>
          <w:t xml:space="preserve">сторінці Google+ </w:t>
        </w:r>
        <w:r w:rsidRPr="000644C3">
          <w:rPr>
            <w:rFonts w:ascii="Times New Roman" w:hAnsi="Times New Roman" w:cs="Times New Roman"/>
            <w:sz w:val="24"/>
            <w:szCs w:val="24"/>
            <w:lang w:val="uk-UA"/>
          </w:rPr>
          <w:t xml:space="preserve">інтернет-конференції. </w:t>
        </w:r>
      </w:hyperlink>
    </w:p>
    <w:p w:rsidR="004B0155" w:rsidRPr="000644C3" w:rsidRDefault="004B0155" w:rsidP="00916FDE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44C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Обговорення </w:t>
      </w:r>
      <w:r w:rsidRPr="000644C3">
        <w:rPr>
          <w:rFonts w:ascii="Times New Roman" w:hAnsi="Times New Roman" w:cs="Times New Roman"/>
          <w:sz w:val="24"/>
          <w:szCs w:val="24"/>
          <w:lang w:val="uk-UA"/>
        </w:rPr>
        <w:t xml:space="preserve">матеріалів учасників конференції буде відбуватись у форматі онлайн-форуму </w:t>
      </w:r>
      <w:hyperlink r:id="rId13" w:history="1">
        <w:r w:rsidRPr="000644C3">
          <w:rPr>
            <w:rStyle w:val="Hyperlink"/>
            <w:rFonts w:ascii="Times New Roman" w:hAnsi="Times New Roman" w:cs="Times New Roman"/>
            <w:sz w:val="24"/>
            <w:szCs w:val="24"/>
            <w:lang w:val="uk-UA"/>
          </w:rPr>
          <w:t>спільноти Google+ «Інноваційне підприємництво: стан та перспективи розвитку</w:t>
        </w:r>
      </w:hyperlink>
      <w:r w:rsidRPr="000644C3">
        <w:rPr>
          <w:lang w:val="uk-UA"/>
        </w:rPr>
        <w:t>»</w:t>
      </w:r>
      <w:r w:rsidRPr="000644C3">
        <w:rPr>
          <w:rFonts w:ascii="Times New Roman" w:hAnsi="Times New Roman" w:cs="Times New Roman"/>
          <w:color w:val="0000FF"/>
          <w:sz w:val="24"/>
          <w:szCs w:val="24"/>
          <w:lang w:val="uk-UA"/>
        </w:rPr>
        <w:t xml:space="preserve">. </w:t>
      </w:r>
      <w:r w:rsidRPr="000644C3">
        <w:rPr>
          <w:rFonts w:ascii="Times New Roman" w:hAnsi="Times New Roman" w:cs="Times New Roman"/>
          <w:b/>
          <w:bCs/>
          <w:sz w:val="24"/>
          <w:szCs w:val="24"/>
          <w:lang w:val="uk-UA"/>
        </w:rPr>
        <w:t>Для участі у форумі</w:t>
      </w:r>
      <w:r w:rsidRPr="000644C3">
        <w:rPr>
          <w:rFonts w:ascii="Times New Roman" w:hAnsi="Times New Roman" w:cs="Times New Roman"/>
          <w:b/>
          <w:bCs/>
          <w:color w:val="0000FF"/>
          <w:sz w:val="24"/>
          <w:szCs w:val="24"/>
          <w:lang w:val="uk-UA"/>
        </w:rPr>
        <w:t xml:space="preserve"> </w:t>
      </w:r>
      <w:r w:rsidRPr="000644C3">
        <w:rPr>
          <w:rFonts w:ascii="Times New Roman" w:hAnsi="Times New Roman" w:cs="Times New Roman"/>
          <w:sz w:val="24"/>
          <w:szCs w:val="24"/>
          <w:lang w:val="uk-UA"/>
        </w:rPr>
        <w:t xml:space="preserve">учасникам необхідно приєднати до неї власний профіль Google+ та розмістити там свої матеріали </w:t>
      </w:r>
      <w:r w:rsidRPr="000644C3">
        <w:rPr>
          <w:rFonts w:ascii="Times New Roman" w:hAnsi="Times New Roman" w:cs="Times New Roman"/>
          <w:sz w:val="24"/>
          <w:szCs w:val="24"/>
          <w:u w:val="single"/>
          <w:lang w:val="uk-UA"/>
        </w:rPr>
        <w:t>до 25 березня</w:t>
      </w:r>
      <w:r w:rsidRPr="000644C3">
        <w:rPr>
          <w:rFonts w:ascii="Times New Roman" w:hAnsi="Times New Roman" w:cs="Times New Roman"/>
          <w:sz w:val="24"/>
          <w:szCs w:val="24"/>
          <w:lang w:val="uk-UA"/>
        </w:rPr>
        <w:t xml:space="preserve"> 2018 року. </w:t>
      </w:r>
      <w:r w:rsidRPr="000644C3">
        <w:rPr>
          <w:rFonts w:ascii="Times New Roman" w:hAnsi="Times New Roman" w:cs="Times New Roman"/>
          <w:sz w:val="24"/>
          <w:szCs w:val="24"/>
          <w:u w:val="single"/>
          <w:lang w:val="uk-UA"/>
        </w:rPr>
        <w:t>Впродовж 29-30 березня 2018 року</w:t>
      </w:r>
      <w:r w:rsidRPr="000644C3">
        <w:rPr>
          <w:rFonts w:ascii="Times New Roman" w:hAnsi="Times New Roman" w:cs="Times New Roman"/>
          <w:sz w:val="24"/>
          <w:szCs w:val="24"/>
          <w:lang w:val="uk-UA"/>
        </w:rPr>
        <w:t xml:space="preserve"> учасники матимуть змогу ознайомитись із доповідями інших учасників та взяти участь у їх онлайн-обговоренні.</w:t>
      </w:r>
    </w:p>
    <w:p w:rsidR="004B0155" w:rsidRPr="000644C3" w:rsidRDefault="004B0155" w:rsidP="000A3A8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44C3">
        <w:rPr>
          <w:rFonts w:ascii="Times New Roman" w:hAnsi="Times New Roman" w:cs="Times New Roman"/>
          <w:sz w:val="24"/>
          <w:szCs w:val="24"/>
          <w:lang w:val="uk-UA"/>
        </w:rPr>
        <w:t>По завершенні інтернет-конференції збірка матеріалів буде розміщена в репозитарії ДВНЗ «КНЕУ імені Вадима Гетьмана» як електронне видання.</w:t>
      </w:r>
    </w:p>
    <w:p w:rsidR="004B0155" w:rsidRPr="000644C3" w:rsidRDefault="004B0155" w:rsidP="000A3A88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44C3">
        <w:rPr>
          <w:rFonts w:ascii="Times New Roman" w:hAnsi="Times New Roman" w:cs="Times New Roman"/>
          <w:b/>
          <w:bCs/>
          <w:sz w:val="24"/>
          <w:szCs w:val="24"/>
          <w:lang w:val="uk-UA"/>
        </w:rPr>
        <w:t>Увага!</w:t>
      </w:r>
      <w:r w:rsidRPr="000644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44C3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За </w:t>
      </w:r>
      <w:r w:rsidRPr="000644C3">
        <w:rPr>
          <w:rFonts w:ascii="Times New Roman" w:hAnsi="Times New Roman" w:cs="Times New Roman"/>
          <w:color w:val="1A1630"/>
          <w:sz w:val="24"/>
          <w:szCs w:val="24"/>
          <w:u w:val="single"/>
          <w:lang w:val="uk-UA"/>
        </w:rPr>
        <w:t>потреби</w:t>
      </w:r>
      <w:r w:rsidRPr="000644C3">
        <w:rPr>
          <w:rFonts w:ascii="Times New Roman" w:hAnsi="Times New Roman" w:cs="Times New Roman"/>
          <w:sz w:val="24"/>
          <w:szCs w:val="24"/>
          <w:lang w:val="uk-UA"/>
        </w:rPr>
        <w:t xml:space="preserve"> авторам </w:t>
      </w:r>
      <w:r w:rsidRPr="000644C3">
        <w:rPr>
          <w:rFonts w:ascii="Times New Roman" w:hAnsi="Times New Roman" w:cs="Times New Roman"/>
          <w:color w:val="1A1630"/>
          <w:sz w:val="24"/>
          <w:szCs w:val="24"/>
          <w:lang w:val="uk-UA"/>
        </w:rPr>
        <w:t>на поштову адресу,</w:t>
      </w:r>
      <w:r w:rsidRPr="000644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44C3">
        <w:rPr>
          <w:rFonts w:ascii="Times New Roman" w:hAnsi="Times New Roman" w:cs="Times New Roman"/>
          <w:color w:val="1A1630"/>
          <w:sz w:val="24"/>
          <w:szCs w:val="24"/>
          <w:lang w:val="uk-UA"/>
        </w:rPr>
        <w:t>вказану у заявці,</w:t>
      </w:r>
      <w:r w:rsidRPr="000644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44C3">
        <w:rPr>
          <w:rFonts w:ascii="Times New Roman" w:hAnsi="Times New Roman" w:cs="Times New Roman"/>
          <w:color w:val="1A1630"/>
          <w:sz w:val="24"/>
          <w:szCs w:val="24"/>
          <w:lang w:val="uk-UA"/>
        </w:rPr>
        <w:t>буде надіслано</w:t>
      </w:r>
      <w:r w:rsidRPr="000644C3">
        <w:rPr>
          <w:rFonts w:ascii="Times New Roman" w:hAnsi="Times New Roman" w:cs="Times New Roman"/>
          <w:sz w:val="24"/>
          <w:szCs w:val="24"/>
          <w:lang w:val="uk-UA"/>
        </w:rPr>
        <w:t xml:space="preserve"> сертифікат учасника інтернет-конференції. Відшкодування витрат на видання та пересилку </w:t>
      </w:r>
      <w:r w:rsidRPr="000644C3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сертифіката – 100 грн.  </w:t>
      </w:r>
      <w:r w:rsidRPr="000644C3">
        <w:rPr>
          <w:rFonts w:ascii="Times New Roman" w:hAnsi="Times New Roman" w:cs="Times New Roman"/>
          <w:sz w:val="24"/>
          <w:szCs w:val="24"/>
          <w:lang w:val="uk-UA"/>
        </w:rPr>
        <w:t xml:space="preserve">З питань отримання сертифіката учасника – звертатися за адресою конференції </w:t>
      </w:r>
      <w:r w:rsidRPr="000644C3">
        <w:rPr>
          <w:rFonts w:ascii="Times New Roman" w:hAnsi="Times New Roman" w:cs="Times New Roman"/>
          <w:color w:val="0000FF"/>
          <w:sz w:val="24"/>
          <w:szCs w:val="24"/>
          <w:u w:val="single"/>
          <w:lang w:val="uk-UA"/>
        </w:rPr>
        <w:t>kneukep@gmail.com</w:t>
      </w:r>
    </w:p>
    <w:p w:rsidR="004B0155" w:rsidRPr="00357C16" w:rsidRDefault="004B0155" w:rsidP="000A3A88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4B0155" w:rsidRPr="005F680A" w:rsidRDefault="004B0155" w:rsidP="00357C16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0478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</w:p>
    <w:p w:rsidR="004B0155" w:rsidRPr="00E20478" w:rsidRDefault="004B0155" w:rsidP="001C61F8">
      <w:pPr>
        <w:pStyle w:val="BodyTextIndent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E20478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Участь у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І</w:t>
      </w:r>
      <w:r w:rsidRPr="001C61F8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ІІ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Всеукраїнській </w:t>
      </w:r>
      <w:r w:rsidRPr="00E20478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науково-практичній конференції «ІННОВАЦІЙНЕ ПІДПРИЄМНИЦТВО: СТАН ТА ПЕРСПЕКТИВИ РОЗВИТКУ»» – це добра нагода для формування соціального та ділового партнерства Вашої організації (навчального закладу, підприємства, компанії) з провідним економічним дослідницьким університетом України!</w:t>
      </w:r>
    </w:p>
    <w:p w:rsidR="004B0155" w:rsidRDefault="004B0155" w:rsidP="00CF2431">
      <w:pPr>
        <w:pStyle w:val="BodyText"/>
        <w:suppressLineNumbers/>
        <w:tabs>
          <w:tab w:val="left" w:pos="2268"/>
          <w:tab w:val="right" w:pos="6521"/>
        </w:tabs>
        <w:spacing w:after="0"/>
        <w:ind w:right="-113"/>
        <w:jc w:val="center"/>
        <w:rPr>
          <w:rFonts w:ascii="Times New Roman" w:hAnsi="Times New Roman" w:cs="Times New Roman"/>
          <w:b/>
          <w:bCs/>
          <w:i/>
          <w:iCs/>
          <w:sz w:val="23"/>
          <w:szCs w:val="23"/>
          <w:lang w:val="uk-UA"/>
        </w:rPr>
      </w:pPr>
    </w:p>
    <w:p w:rsidR="004B0155" w:rsidRDefault="004B0155" w:rsidP="00CF2431">
      <w:pPr>
        <w:pStyle w:val="BodyText"/>
        <w:suppressLineNumbers/>
        <w:tabs>
          <w:tab w:val="left" w:pos="2268"/>
          <w:tab w:val="right" w:pos="6521"/>
        </w:tabs>
        <w:spacing w:after="0"/>
        <w:ind w:right="-113"/>
        <w:jc w:val="center"/>
        <w:rPr>
          <w:rFonts w:ascii="Times New Roman" w:hAnsi="Times New Roman" w:cs="Times New Roman"/>
          <w:b/>
          <w:bCs/>
          <w:i/>
          <w:iCs/>
          <w:sz w:val="23"/>
          <w:szCs w:val="23"/>
          <w:lang w:val="uk-UA"/>
        </w:rPr>
      </w:pPr>
    </w:p>
    <w:p w:rsidR="004B0155" w:rsidRDefault="004B0155" w:rsidP="00CF2431">
      <w:pPr>
        <w:pStyle w:val="BodyText"/>
        <w:suppressLineNumbers/>
        <w:tabs>
          <w:tab w:val="left" w:pos="2268"/>
          <w:tab w:val="right" w:pos="6521"/>
        </w:tabs>
        <w:spacing w:after="0"/>
        <w:ind w:right="-113"/>
        <w:jc w:val="center"/>
        <w:rPr>
          <w:rFonts w:ascii="Times New Roman" w:hAnsi="Times New Roman" w:cs="Times New Roman"/>
          <w:b/>
          <w:bCs/>
          <w:i/>
          <w:iCs/>
          <w:sz w:val="23"/>
          <w:szCs w:val="23"/>
          <w:lang w:val="uk-UA"/>
        </w:rPr>
      </w:pPr>
    </w:p>
    <w:p w:rsidR="004B0155" w:rsidRPr="00E20478" w:rsidRDefault="004B0155" w:rsidP="00CF2431">
      <w:pPr>
        <w:pStyle w:val="BodyText"/>
        <w:suppressLineNumbers/>
        <w:tabs>
          <w:tab w:val="left" w:pos="2268"/>
          <w:tab w:val="right" w:pos="6521"/>
        </w:tabs>
        <w:spacing w:after="0"/>
        <w:ind w:right="-113"/>
        <w:jc w:val="center"/>
        <w:rPr>
          <w:rFonts w:ascii="Times New Roman" w:hAnsi="Times New Roman" w:cs="Times New Roman"/>
          <w:b/>
          <w:bCs/>
          <w:i/>
          <w:iCs/>
          <w:sz w:val="23"/>
          <w:szCs w:val="23"/>
          <w:lang w:val="uk-UA"/>
        </w:rPr>
      </w:pPr>
      <w:r w:rsidRPr="00E20478">
        <w:rPr>
          <w:rFonts w:ascii="Times New Roman" w:hAnsi="Times New Roman" w:cs="Times New Roman"/>
          <w:b/>
          <w:bCs/>
          <w:i/>
          <w:iCs/>
          <w:sz w:val="23"/>
          <w:szCs w:val="23"/>
          <w:lang w:val="uk-UA"/>
        </w:rPr>
        <w:t>КОНТАКТИ</w:t>
      </w:r>
    </w:p>
    <w:p w:rsidR="004B0155" w:rsidRPr="00E20478" w:rsidRDefault="004B0155" w:rsidP="00CF2431">
      <w:pPr>
        <w:pStyle w:val="BodyText"/>
        <w:suppressLineNumbers/>
        <w:tabs>
          <w:tab w:val="left" w:pos="2268"/>
          <w:tab w:val="right" w:pos="6521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20478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Поштова адреса: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E20478">
        <w:rPr>
          <w:rFonts w:ascii="Times New Roman" w:hAnsi="Times New Roman" w:cs="Times New Roman"/>
          <w:sz w:val="24"/>
          <w:szCs w:val="24"/>
          <w:lang w:val="uk-UA"/>
        </w:rPr>
        <w:t>ДВНЗ «Київський національний економічний університет імені Вадима  Гетьмана»,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2047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кафедра економіки підприємств</w:t>
      </w:r>
      <w:r w:rsidRPr="00E20478">
        <w:rPr>
          <w:rFonts w:ascii="Times New Roman" w:hAnsi="Times New Roman" w:cs="Times New Roman"/>
          <w:sz w:val="24"/>
          <w:szCs w:val="24"/>
          <w:lang w:val="uk-UA"/>
        </w:rPr>
        <w:t xml:space="preserve">,  просп. Перемоги, 54/1, кабінет 236, </w:t>
      </w:r>
    </w:p>
    <w:p w:rsidR="004B0155" w:rsidRPr="00E20478" w:rsidRDefault="004B0155" w:rsidP="00CF2431">
      <w:pPr>
        <w:pStyle w:val="BodyText"/>
        <w:suppressLineNumbers/>
        <w:tabs>
          <w:tab w:val="left" w:pos="2268"/>
          <w:tab w:val="right" w:pos="6521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20478">
        <w:rPr>
          <w:rFonts w:ascii="Times New Roman" w:hAnsi="Times New Roman" w:cs="Times New Roman"/>
          <w:sz w:val="24"/>
          <w:szCs w:val="24"/>
          <w:lang w:val="uk-UA"/>
        </w:rPr>
        <w:t>м. Київ, Україна, 03680</w:t>
      </w:r>
    </w:p>
    <w:p w:rsidR="004B0155" w:rsidRPr="00E20478" w:rsidRDefault="004B0155" w:rsidP="00CF2431">
      <w:pPr>
        <w:pStyle w:val="BodyText"/>
        <w:suppressLineNumbers/>
        <w:tabs>
          <w:tab w:val="left" w:pos="2268"/>
          <w:tab w:val="right" w:pos="6521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20478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Електронна адреса: </w:t>
      </w:r>
      <w:r w:rsidRPr="001C61F8">
        <w:rPr>
          <w:rFonts w:ascii="Times New Roman" w:hAnsi="Times New Roman" w:cs="Times New Roman"/>
          <w:color w:val="0000FF"/>
          <w:sz w:val="24"/>
          <w:szCs w:val="24"/>
          <w:u w:val="single"/>
          <w:lang w:val="uk-UA"/>
        </w:rPr>
        <w:t xml:space="preserve">kneukep@gmail.com </w:t>
      </w:r>
      <w:r w:rsidRPr="00E20478">
        <w:rPr>
          <w:rFonts w:ascii="Times New Roman" w:hAnsi="Times New Roman" w:cs="Times New Roman"/>
          <w:color w:val="151617"/>
          <w:sz w:val="24"/>
          <w:szCs w:val="24"/>
          <w:lang w:val="uk-UA"/>
        </w:rPr>
        <w:t>(для листування з питань конференції вказувати тему</w:t>
      </w:r>
      <w:r w:rsidRPr="00E20478">
        <w:rPr>
          <w:rFonts w:ascii="Times New Roman" w:hAnsi="Times New Roman" w:cs="Times New Roman"/>
          <w:b/>
          <w:bCs/>
          <w:color w:val="151617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151617"/>
          <w:sz w:val="24"/>
          <w:szCs w:val="24"/>
          <w:lang w:val="uk-UA"/>
        </w:rPr>
        <w:t>«КОНФЕРЕНЦІЯ 2018</w:t>
      </w:r>
      <w:r w:rsidRPr="00E20478">
        <w:rPr>
          <w:rFonts w:ascii="Times New Roman" w:hAnsi="Times New Roman" w:cs="Times New Roman"/>
          <w:color w:val="151617"/>
          <w:sz w:val="24"/>
          <w:szCs w:val="24"/>
          <w:lang w:val="uk-UA"/>
        </w:rPr>
        <w:t>»).</w:t>
      </w:r>
    </w:p>
    <w:p w:rsidR="004B0155" w:rsidRPr="00E20478" w:rsidRDefault="004B0155" w:rsidP="00CF2431">
      <w:pPr>
        <w:pStyle w:val="BodyText"/>
        <w:suppressLineNumbers/>
        <w:tabs>
          <w:tab w:val="left" w:pos="2268"/>
          <w:tab w:val="right" w:pos="6521"/>
        </w:tabs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E20478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Телефони оргкомітету: </w:t>
      </w:r>
    </w:p>
    <w:p w:rsidR="004B0155" w:rsidRPr="00177682" w:rsidRDefault="004B0155" w:rsidP="00CF243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800"/>
        <w:rPr>
          <w:rFonts w:ascii="Times New Roman" w:hAnsi="Times New Roman" w:cs="Times New Roman"/>
          <w:sz w:val="24"/>
          <w:szCs w:val="24"/>
          <w:lang w:val="uk-UA"/>
        </w:rPr>
      </w:pPr>
      <w:r w:rsidRPr="00177682">
        <w:rPr>
          <w:rFonts w:ascii="Times New Roman" w:hAnsi="Times New Roman" w:cs="Times New Roman"/>
          <w:sz w:val="24"/>
          <w:szCs w:val="24"/>
          <w:lang w:val="uk-UA"/>
        </w:rPr>
        <w:t xml:space="preserve">(044) 371-61-52 (кафедра економіки підприємств КНЕУ – загальні питання). </w:t>
      </w:r>
    </w:p>
    <w:p w:rsidR="004B0155" w:rsidRPr="00177682" w:rsidRDefault="004B0155" w:rsidP="00CF243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800"/>
        <w:rPr>
          <w:rFonts w:ascii="Times New Roman" w:hAnsi="Times New Roman" w:cs="Times New Roman"/>
          <w:sz w:val="24"/>
          <w:szCs w:val="24"/>
          <w:lang w:val="uk-UA"/>
        </w:rPr>
      </w:pPr>
      <w:r w:rsidRPr="00177682">
        <w:rPr>
          <w:rFonts w:ascii="Times New Roman" w:hAnsi="Times New Roman" w:cs="Times New Roman"/>
          <w:sz w:val="24"/>
          <w:szCs w:val="24"/>
          <w:lang w:val="uk-UA"/>
        </w:rPr>
        <w:t xml:space="preserve">(050) </w:t>
      </w:r>
      <w:r>
        <w:rPr>
          <w:rFonts w:ascii="Times New Roman" w:hAnsi="Times New Roman" w:cs="Times New Roman"/>
          <w:sz w:val="24"/>
          <w:szCs w:val="24"/>
          <w:lang w:val="uk-UA"/>
        </w:rPr>
        <w:t>945-51-17</w:t>
      </w:r>
      <w:r w:rsidRPr="00177682">
        <w:rPr>
          <w:rFonts w:ascii="Times New Roman" w:hAnsi="Times New Roman" w:cs="Times New Roman"/>
          <w:sz w:val="24"/>
          <w:szCs w:val="24"/>
          <w:lang w:val="uk-UA"/>
        </w:rPr>
        <w:t xml:space="preserve"> (Кужель </w:t>
      </w:r>
      <w:r w:rsidRPr="00D05FD9">
        <w:rPr>
          <w:rFonts w:ascii="Times New Roman" w:hAnsi="Times New Roman" w:cs="Times New Roman"/>
          <w:sz w:val="24"/>
          <w:szCs w:val="24"/>
          <w:lang w:val="uk-UA"/>
        </w:rPr>
        <w:t xml:space="preserve">Марина Юріївна </w:t>
      </w:r>
      <w:r w:rsidRPr="00177682">
        <w:rPr>
          <w:rFonts w:ascii="Times New Roman" w:hAnsi="Times New Roman" w:cs="Times New Roman"/>
          <w:sz w:val="24"/>
          <w:szCs w:val="24"/>
          <w:lang w:val="uk-UA"/>
        </w:rPr>
        <w:t>– загальні питання).</w:t>
      </w:r>
    </w:p>
    <w:p w:rsidR="004B0155" w:rsidRPr="00644890" w:rsidRDefault="004B0155" w:rsidP="00CF2431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7682">
        <w:rPr>
          <w:rFonts w:ascii="Times New Roman" w:hAnsi="Times New Roman" w:cs="Times New Roman"/>
          <w:sz w:val="24"/>
          <w:szCs w:val="24"/>
          <w:lang w:val="uk-UA"/>
        </w:rPr>
        <w:t>(067) 966-09-19 (Шергіна Лідія Антонівна – питання фо</w:t>
      </w:r>
      <w:r>
        <w:rPr>
          <w:rFonts w:ascii="Times New Roman" w:hAnsi="Times New Roman" w:cs="Times New Roman"/>
          <w:sz w:val="24"/>
          <w:szCs w:val="24"/>
          <w:lang w:val="uk-UA"/>
        </w:rPr>
        <w:t>рмування електронної збірки тез</w:t>
      </w:r>
      <w:r w:rsidRPr="00644890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4B0155" w:rsidRPr="000644C3" w:rsidRDefault="004B0155" w:rsidP="00735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7682">
        <w:rPr>
          <w:rFonts w:ascii="Times New Roman" w:hAnsi="Times New Roman" w:cs="Times New Roman"/>
          <w:sz w:val="24"/>
          <w:szCs w:val="24"/>
          <w:lang w:val="uk-UA"/>
        </w:rPr>
        <w:t>(063) 281-46-76 (Данильченко Сергій Станіславович – питання організації онлайн-участі у конференції та онлайн-форумі).</w:t>
      </w:r>
    </w:p>
    <w:p w:rsidR="004B0155" w:rsidRPr="000644C3" w:rsidRDefault="004B0155" w:rsidP="00735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B0155" w:rsidRPr="00E20478" w:rsidRDefault="004B0155" w:rsidP="003917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20478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ВИМОГИ ДО ОФОРМЛЕННЯ ТЕЗ</w:t>
      </w:r>
    </w:p>
    <w:p w:rsidR="004B0155" w:rsidRPr="00E20478" w:rsidRDefault="004B0155" w:rsidP="00391766">
      <w:pPr>
        <w:widowControl w:val="0"/>
        <w:numPr>
          <w:ilvl w:val="0"/>
          <w:numId w:val="3"/>
        </w:numPr>
        <w:tabs>
          <w:tab w:val="clear" w:pos="720"/>
          <w:tab w:val="num" w:pos="356"/>
        </w:tabs>
        <w:overflowPunct w:val="0"/>
        <w:autoSpaceDE w:val="0"/>
        <w:autoSpaceDN w:val="0"/>
        <w:adjustRightInd w:val="0"/>
        <w:spacing w:after="0" w:line="240" w:lineRule="auto"/>
        <w:ind w:left="0" w:hanging="35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0478">
        <w:rPr>
          <w:rFonts w:ascii="Times New Roman" w:hAnsi="Times New Roman" w:cs="Times New Roman"/>
          <w:sz w:val="24"/>
          <w:szCs w:val="24"/>
          <w:lang w:val="uk-UA"/>
        </w:rPr>
        <w:t xml:space="preserve">Набір тексту тез виконується у редакторі Microsoft Word 6.0, 7.0: шрифт – Times New Roman; розмір кегля – 12; міжрядковий інтервал – 1,0; розміри: абзацу – 10 мм; полів сторінки – 2,0 см. </w:t>
      </w:r>
    </w:p>
    <w:p w:rsidR="004B0155" w:rsidRPr="00E20478" w:rsidRDefault="004B0155" w:rsidP="00391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B0155" w:rsidRPr="00E20478" w:rsidRDefault="004B0155" w:rsidP="00391766">
      <w:pPr>
        <w:widowControl w:val="0"/>
        <w:numPr>
          <w:ilvl w:val="0"/>
          <w:numId w:val="3"/>
        </w:numPr>
        <w:tabs>
          <w:tab w:val="clear" w:pos="720"/>
          <w:tab w:val="num" w:pos="356"/>
        </w:tabs>
        <w:overflowPunct w:val="0"/>
        <w:autoSpaceDE w:val="0"/>
        <w:autoSpaceDN w:val="0"/>
        <w:adjustRightInd w:val="0"/>
        <w:spacing w:after="0" w:line="240" w:lineRule="auto"/>
        <w:ind w:left="0" w:hanging="35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0478">
        <w:rPr>
          <w:rFonts w:ascii="Times New Roman" w:hAnsi="Times New Roman" w:cs="Times New Roman"/>
          <w:sz w:val="24"/>
          <w:szCs w:val="24"/>
          <w:lang w:val="uk-UA"/>
        </w:rPr>
        <w:t xml:space="preserve">Назва файлу повинна відповідати прізвищу автора (або першого співавтора). Файл зберігається в одному з форматів .doc, .docx, .rtf (наприклад, Shevchenko.doc). </w:t>
      </w:r>
    </w:p>
    <w:p w:rsidR="004B0155" w:rsidRPr="00E20478" w:rsidRDefault="004B0155" w:rsidP="00391766">
      <w:pPr>
        <w:widowControl w:val="0"/>
        <w:numPr>
          <w:ilvl w:val="0"/>
          <w:numId w:val="3"/>
        </w:numPr>
        <w:tabs>
          <w:tab w:val="clear" w:pos="720"/>
          <w:tab w:val="num" w:pos="356"/>
        </w:tabs>
        <w:overflowPunct w:val="0"/>
        <w:autoSpaceDE w:val="0"/>
        <w:autoSpaceDN w:val="0"/>
        <w:adjustRightInd w:val="0"/>
        <w:spacing w:after="0" w:line="240" w:lineRule="auto"/>
        <w:ind w:left="0" w:hanging="35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0478">
        <w:rPr>
          <w:rFonts w:ascii="Times New Roman" w:hAnsi="Times New Roman" w:cs="Times New Roman"/>
          <w:sz w:val="24"/>
          <w:szCs w:val="24"/>
          <w:lang w:val="uk-UA"/>
        </w:rPr>
        <w:t xml:space="preserve">Рекомендований обсяг тез доповіді – 2-3 сторінки. Нумерація сторінок не проставляється, переноси в тексті не допускаються. </w:t>
      </w:r>
    </w:p>
    <w:p w:rsidR="004B0155" w:rsidRPr="00E20478" w:rsidRDefault="004B0155" w:rsidP="00391766">
      <w:pPr>
        <w:widowControl w:val="0"/>
        <w:numPr>
          <w:ilvl w:val="0"/>
          <w:numId w:val="3"/>
        </w:numPr>
        <w:tabs>
          <w:tab w:val="clear" w:pos="720"/>
          <w:tab w:val="num" w:pos="356"/>
        </w:tabs>
        <w:overflowPunct w:val="0"/>
        <w:autoSpaceDE w:val="0"/>
        <w:autoSpaceDN w:val="0"/>
        <w:adjustRightInd w:val="0"/>
        <w:spacing w:after="0" w:line="240" w:lineRule="auto"/>
        <w:ind w:left="0" w:hanging="35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0478">
        <w:rPr>
          <w:rFonts w:ascii="Times New Roman" w:hAnsi="Times New Roman" w:cs="Times New Roman"/>
          <w:sz w:val="24"/>
          <w:szCs w:val="24"/>
          <w:lang w:val="uk-UA"/>
        </w:rPr>
        <w:t xml:space="preserve">Праворуч друкується ім’я та прізвище автора, до якого у зносці наводиться науковий ступінь, вчене звання, посада, місце роботи та е-mail. Посередині аркуша друкуються назва тез доповіді великими літерами (12, напівжирний) та анотації робочими мовами конференції. </w:t>
      </w:r>
    </w:p>
    <w:p w:rsidR="004B0155" w:rsidRPr="00E20478" w:rsidRDefault="004B0155" w:rsidP="00391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B0155" w:rsidRPr="00E20478" w:rsidRDefault="004B0155" w:rsidP="00391766">
      <w:pPr>
        <w:widowControl w:val="0"/>
        <w:numPr>
          <w:ilvl w:val="0"/>
          <w:numId w:val="3"/>
        </w:numPr>
        <w:tabs>
          <w:tab w:val="clear" w:pos="720"/>
          <w:tab w:val="num" w:pos="356"/>
        </w:tabs>
        <w:overflowPunct w:val="0"/>
        <w:autoSpaceDE w:val="0"/>
        <w:autoSpaceDN w:val="0"/>
        <w:adjustRightInd w:val="0"/>
        <w:spacing w:after="0" w:line="240" w:lineRule="auto"/>
        <w:ind w:left="0" w:hanging="35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0478">
        <w:rPr>
          <w:rFonts w:ascii="Times New Roman" w:hAnsi="Times New Roman" w:cs="Times New Roman"/>
          <w:sz w:val="24"/>
          <w:szCs w:val="24"/>
          <w:lang w:val="uk-UA"/>
        </w:rPr>
        <w:t xml:space="preserve">Текст доповіді рекомендується формується із дотриманням такої структури: актуальність, постановка завдання, виклад результатів дослідження, висновки, список використаних джерел. Структурні елементи у тексті не виділяються! </w:t>
      </w:r>
    </w:p>
    <w:p w:rsidR="004B0155" w:rsidRPr="00E20478" w:rsidRDefault="004B0155" w:rsidP="00391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B0155" w:rsidRPr="00E20478" w:rsidRDefault="004B0155" w:rsidP="00391766">
      <w:pPr>
        <w:widowControl w:val="0"/>
        <w:numPr>
          <w:ilvl w:val="0"/>
          <w:numId w:val="3"/>
        </w:numPr>
        <w:tabs>
          <w:tab w:val="clear" w:pos="720"/>
          <w:tab w:val="num" w:pos="356"/>
        </w:tabs>
        <w:overflowPunct w:val="0"/>
        <w:autoSpaceDE w:val="0"/>
        <w:autoSpaceDN w:val="0"/>
        <w:adjustRightInd w:val="0"/>
        <w:spacing w:after="0" w:line="240" w:lineRule="auto"/>
        <w:ind w:left="0" w:hanging="35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0478">
        <w:rPr>
          <w:rFonts w:ascii="Times New Roman" w:hAnsi="Times New Roman" w:cs="Times New Roman"/>
          <w:sz w:val="24"/>
          <w:szCs w:val="24"/>
          <w:lang w:val="uk-UA"/>
        </w:rPr>
        <w:t xml:space="preserve">Рисунки та таблиці виконуються засобами Microsoft Word або Microsoft Excel з використанням чорно-білої гами кольорів та розміщені по тексту із збереженням можливості їх редагування. Не допускається розміщення у тексті сканованих з інших видань таблиць та рисунків. Усі таблиці та рисунки повинні мати назву з використанням шрифту Times New Roman, 12 pt, жирний та представлені у книжковій орієнтації сторінки. Послідовна нумерація рисунків і таблиць арабськими цифрами (Рис. 1; Табл. 1), а також посилання на них у тексті – обов’язкові. Формули розміщуються по центру, нумеруються в круглих дужках праворуч. При наборі формул використовується редактор формул Microsoft Equation, вмонтований в Microsoft Word. </w:t>
      </w:r>
    </w:p>
    <w:p w:rsidR="004B0155" w:rsidRPr="00E20478" w:rsidRDefault="004B0155" w:rsidP="00391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B0155" w:rsidRPr="00391766" w:rsidRDefault="004B0155" w:rsidP="00391766">
      <w:pPr>
        <w:widowControl w:val="0"/>
        <w:numPr>
          <w:ilvl w:val="0"/>
          <w:numId w:val="3"/>
        </w:numPr>
        <w:tabs>
          <w:tab w:val="clear" w:pos="720"/>
          <w:tab w:val="num" w:pos="356"/>
        </w:tabs>
        <w:overflowPunct w:val="0"/>
        <w:autoSpaceDE w:val="0"/>
        <w:autoSpaceDN w:val="0"/>
        <w:adjustRightInd w:val="0"/>
        <w:spacing w:after="0" w:line="240" w:lineRule="auto"/>
        <w:ind w:left="0" w:hanging="35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1766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літературні джерела, оформлюються по тексту в квадратних дужках. Перша цифра — номер джерела у списку літератури, друга — номер сторінки. Номер джерела та номер сторінки відокремлюються комою, номери джерел — кома з крапкою, наприклад: [1, с 95-96], [2; 5; 7]. </w:t>
      </w:r>
    </w:p>
    <w:p w:rsidR="004B0155" w:rsidRPr="00E20478" w:rsidRDefault="004B0155" w:rsidP="00391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B0155" w:rsidRPr="00E20478" w:rsidRDefault="004B0155" w:rsidP="00391766">
      <w:pPr>
        <w:widowControl w:val="0"/>
        <w:numPr>
          <w:ilvl w:val="0"/>
          <w:numId w:val="3"/>
        </w:numPr>
        <w:tabs>
          <w:tab w:val="clear" w:pos="720"/>
          <w:tab w:val="num" w:pos="356"/>
        </w:tabs>
        <w:overflowPunct w:val="0"/>
        <w:autoSpaceDE w:val="0"/>
        <w:autoSpaceDN w:val="0"/>
        <w:adjustRightInd w:val="0"/>
        <w:spacing w:after="0" w:line="240" w:lineRule="auto"/>
        <w:ind w:left="0" w:hanging="35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0478">
        <w:rPr>
          <w:rFonts w:ascii="Times New Roman" w:hAnsi="Times New Roman" w:cs="Times New Roman"/>
          <w:sz w:val="24"/>
          <w:szCs w:val="24"/>
          <w:lang w:val="uk-UA"/>
        </w:rPr>
        <w:t xml:space="preserve">Після тексту доповіді через 1 абзац вказується список використаних джерел (у алфавітному порядку). Заголовок до списку – Література (розмір шрифта – 12, напівжирний курсив). Бібліографічний опис джерел для тез українською та російською мовами оформлюється згідно з ДСТУ 7.1-2006 (рекомендується використовувати сервіс </w:t>
      </w:r>
      <w:r w:rsidRPr="00E20478">
        <w:rPr>
          <w:rFonts w:ascii="Times New Roman" w:hAnsi="Times New Roman" w:cs="Times New Roman"/>
          <w:color w:val="0000FF"/>
          <w:sz w:val="24"/>
          <w:szCs w:val="24"/>
          <w:u w:val="single"/>
          <w:lang w:val="uk-UA"/>
        </w:rPr>
        <w:t>http://vak.in.ua</w:t>
      </w:r>
      <w:r w:rsidRPr="00E20478">
        <w:rPr>
          <w:rFonts w:ascii="Times New Roman" w:hAnsi="Times New Roman" w:cs="Times New Roman"/>
          <w:color w:val="0000FF"/>
          <w:sz w:val="24"/>
          <w:szCs w:val="24"/>
          <w:lang w:val="uk-UA"/>
        </w:rPr>
        <w:t>),</w:t>
      </w:r>
      <w:r w:rsidRPr="00E20478">
        <w:rPr>
          <w:rFonts w:ascii="Times New Roman" w:hAnsi="Times New Roman" w:cs="Times New Roman"/>
          <w:sz w:val="24"/>
          <w:szCs w:val="24"/>
          <w:lang w:val="uk-UA"/>
        </w:rPr>
        <w:t xml:space="preserve"> а для тез англійською мовою – відповідно до міжнародних бібліографічних стандартів АРА </w:t>
      </w:r>
    </w:p>
    <w:p w:rsidR="004B0155" w:rsidRPr="00E20478" w:rsidRDefault="004B0155" w:rsidP="00391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B0155" w:rsidRDefault="004B0155" w:rsidP="003917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0478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E20478">
        <w:rPr>
          <w:rFonts w:ascii="Times New Roman" w:hAnsi="Times New Roman" w:cs="Times New Roman"/>
          <w:color w:val="0000FF"/>
          <w:sz w:val="24"/>
          <w:szCs w:val="24"/>
          <w:u w:val="single"/>
          <w:lang w:val="uk-UA"/>
        </w:rPr>
        <w:t>http://www.bibme.org/citation-guide/APA/book</w:t>
      </w:r>
      <w:r w:rsidRPr="00E20478">
        <w:rPr>
          <w:rFonts w:ascii="Times New Roman" w:hAnsi="Times New Roman" w:cs="Times New Roman"/>
          <w:sz w:val="24"/>
          <w:szCs w:val="24"/>
          <w:lang w:val="uk-UA"/>
        </w:rPr>
        <w:t xml:space="preserve">). </w:t>
      </w:r>
    </w:p>
    <w:p w:rsidR="004B0155" w:rsidRPr="00E20478" w:rsidRDefault="004B0155" w:rsidP="003917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047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Шаблон </w:t>
      </w:r>
      <w:r w:rsidRPr="00E20478">
        <w:rPr>
          <w:rFonts w:ascii="Times New Roman" w:hAnsi="Times New Roman" w:cs="Times New Roman"/>
          <w:sz w:val="24"/>
          <w:szCs w:val="24"/>
          <w:lang w:val="uk-UA"/>
        </w:rPr>
        <w:t>для оформлення тез наведено у файлах:</w:t>
      </w:r>
      <w:r w:rsidRPr="00E2047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Prizvysche.rtf </w:t>
      </w:r>
      <w:r w:rsidRPr="00E20478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E2047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E20478">
        <w:rPr>
          <w:rFonts w:ascii="Times New Roman" w:hAnsi="Times New Roman" w:cs="Times New Roman"/>
          <w:sz w:val="24"/>
          <w:szCs w:val="24"/>
          <w:lang w:val="uk-UA"/>
        </w:rPr>
        <w:t>для тез українською мовою,</w:t>
      </w:r>
      <w:r w:rsidRPr="00E2047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Familiya.rtf </w:t>
      </w:r>
      <w:r w:rsidRPr="00E20478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E2047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E20478">
        <w:rPr>
          <w:rFonts w:ascii="Times New Roman" w:hAnsi="Times New Roman" w:cs="Times New Roman"/>
          <w:sz w:val="24"/>
          <w:szCs w:val="24"/>
          <w:lang w:val="uk-UA"/>
        </w:rPr>
        <w:t>для тез російською мовою,</w:t>
      </w:r>
      <w:r w:rsidRPr="00E2047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Surname.rtf </w:t>
      </w:r>
      <w:r w:rsidRPr="00E20478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E2047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E20478">
        <w:rPr>
          <w:rFonts w:ascii="Times New Roman" w:hAnsi="Times New Roman" w:cs="Times New Roman"/>
          <w:sz w:val="24"/>
          <w:szCs w:val="24"/>
          <w:lang w:val="uk-UA"/>
        </w:rPr>
        <w:t>для тез англійською мовою.</w:t>
      </w:r>
    </w:p>
    <w:p w:rsidR="004B0155" w:rsidRPr="00E20478" w:rsidRDefault="004B0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  <w:sectPr w:rsidR="004B0155" w:rsidRPr="00E20478" w:rsidSect="00916FDE">
          <w:pgSz w:w="11906" w:h="16838"/>
          <w:pgMar w:top="720" w:right="424" w:bottom="720" w:left="720" w:header="720" w:footer="720" w:gutter="0"/>
          <w:cols w:space="720" w:equalWidth="0">
            <w:col w:w="10762"/>
          </w:cols>
          <w:noEndnote/>
          <w:docGrid w:linePitch="299"/>
        </w:sectPr>
      </w:pPr>
      <w:bookmarkStart w:id="1" w:name="_GoBack"/>
      <w:bookmarkEnd w:id="1"/>
    </w:p>
    <w:p w:rsidR="004B0155" w:rsidRPr="00E20478" w:rsidRDefault="004B0155">
      <w:pPr>
        <w:widowControl w:val="0"/>
        <w:autoSpaceDE w:val="0"/>
        <w:autoSpaceDN w:val="0"/>
        <w:adjustRightInd w:val="0"/>
        <w:spacing w:after="0" w:line="240" w:lineRule="auto"/>
        <w:ind w:left="1423"/>
        <w:rPr>
          <w:rFonts w:ascii="Times New Roman" w:hAnsi="Times New Roman" w:cs="Times New Roman"/>
          <w:sz w:val="24"/>
          <w:szCs w:val="24"/>
          <w:lang w:val="uk-UA"/>
        </w:rPr>
      </w:pPr>
      <w:bookmarkStart w:id="2" w:name="page7"/>
      <w:bookmarkEnd w:id="2"/>
      <w:r w:rsidRPr="00E20478">
        <w:rPr>
          <w:rFonts w:ascii="Times New Roman" w:hAnsi="Times New Roman" w:cs="Times New Roman"/>
          <w:b/>
          <w:bCs/>
          <w:sz w:val="24"/>
          <w:szCs w:val="24"/>
          <w:lang w:val="uk-UA"/>
        </w:rPr>
        <w:t>РЕКОМЕНДАЦІЇ ЩОДО ОНЛАЙН-УЧАСТІ У КОНФЕРЕНЦІЇ</w:t>
      </w:r>
    </w:p>
    <w:p w:rsidR="004B0155" w:rsidRPr="00E20478" w:rsidRDefault="004B01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uk-UA"/>
        </w:rPr>
      </w:pPr>
    </w:p>
    <w:p w:rsidR="004B0155" w:rsidRPr="00E20478" w:rsidRDefault="004B01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uk-UA"/>
        </w:rPr>
      </w:pPr>
    </w:p>
    <w:p w:rsidR="004B0155" w:rsidRPr="00177682" w:rsidRDefault="004B0155" w:rsidP="00946805">
      <w:pPr>
        <w:widowControl w:val="0"/>
        <w:numPr>
          <w:ilvl w:val="0"/>
          <w:numId w:val="4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3" w:name="page11"/>
      <w:bookmarkEnd w:id="3"/>
      <w:r w:rsidRPr="00177682">
        <w:rPr>
          <w:rFonts w:ascii="Times New Roman" w:hAnsi="Times New Roman" w:cs="Times New Roman"/>
          <w:sz w:val="24"/>
          <w:szCs w:val="24"/>
          <w:lang w:val="uk-UA"/>
        </w:rPr>
        <w:t xml:space="preserve">Для онлайн-участі у конференції необхідно використовувати особистий профіль Google+. У разі його відсутності потрібно: </w:t>
      </w:r>
    </w:p>
    <w:p w:rsidR="004B0155" w:rsidRPr="00177682" w:rsidRDefault="004B0155" w:rsidP="001776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B0155" w:rsidRPr="00177682" w:rsidRDefault="004B0155" w:rsidP="00916FDE">
      <w:pPr>
        <w:widowControl w:val="0"/>
        <w:numPr>
          <w:ilvl w:val="1"/>
          <w:numId w:val="4"/>
        </w:numPr>
        <w:tabs>
          <w:tab w:val="clear" w:pos="1440"/>
          <w:tab w:val="num" w:pos="567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6FDE">
        <w:rPr>
          <w:rFonts w:ascii="Times New Roman" w:hAnsi="Times New Roman" w:cs="Times New Roman"/>
          <w:sz w:val="24"/>
          <w:szCs w:val="24"/>
          <w:lang w:val="uk-UA"/>
        </w:rPr>
        <w:t xml:space="preserve">створити обліковий запис Google (за посиланням: </w:t>
      </w:r>
      <w:hyperlink r:id="rId14" w:history="1">
        <w:r w:rsidRPr="00916FDE">
          <w:rPr>
            <w:rStyle w:val="Hyperlink"/>
            <w:rFonts w:ascii="Times New Roman" w:hAnsi="Times New Roman" w:cs="Times New Roman"/>
            <w:sz w:val="24"/>
            <w:szCs w:val="24"/>
            <w:lang w:val="uk-UA"/>
          </w:rPr>
          <w:t>https://accounts.google.com/SignUp?continue=https%3A%2F%2Fwww.google.ru%2F&amp;hl= uk</w:t>
        </w:r>
      </w:hyperlink>
      <w:r w:rsidRPr="00916FDE">
        <w:rPr>
          <w:rFonts w:ascii="Times New Roman" w:hAnsi="Times New Roman" w:cs="Times New Roman"/>
          <w:sz w:val="24"/>
          <w:szCs w:val="24"/>
          <w:lang w:val="uk-UA"/>
        </w:rPr>
        <w:t>);</w:t>
      </w:r>
      <w:r w:rsidRPr="00177682">
        <w:rPr>
          <w:rFonts w:ascii="Times New Roman" w:hAnsi="Times New Roman" w:cs="Times New Roman"/>
          <w:color w:val="0000FF"/>
          <w:sz w:val="24"/>
          <w:szCs w:val="24"/>
          <w:lang w:val="uk-UA"/>
        </w:rPr>
        <w:t xml:space="preserve"> </w:t>
      </w:r>
    </w:p>
    <w:p w:rsidR="004B0155" w:rsidRPr="00916FDE" w:rsidRDefault="004B0155" w:rsidP="00946805">
      <w:pPr>
        <w:widowControl w:val="0"/>
        <w:numPr>
          <w:ilvl w:val="1"/>
          <w:numId w:val="4"/>
        </w:numPr>
        <w:tabs>
          <w:tab w:val="clear" w:pos="1440"/>
          <w:tab w:val="num" w:pos="567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6FDE">
        <w:rPr>
          <w:rFonts w:ascii="Times New Roman" w:hAnsi="Times New Roman" w:cs="Times New Roman"/>
          <w:sz w:val="24"/>
          <w:szCs w:val="24"/>
          <w:lang w:val="uk-UA"/>
        </w:rPr>
        <w:t>у ньому відкрити особистий профіль Google+ (обрати серед сервісів Google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4B0155" w:rsidRPr="00177682" w:rsidRDefault="004B0155" w:rsidP="001776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B0155" w:rsidRPr="00834E8D" w:rsidRDefault="004B0155" w:rsidP="00916FDE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5C13">
        <w:rPr>
          <w:rFonts w:ascii="Times New Roman" w:hAnsi="Times New Roman" w:cs="Times New Roman"/>
          <w:sz w:val="24"/>
          <w:szCs w:val="24"/>
          <w:lang w:val="uk-UA"/>
        </w:rPr>
        <w:t xml:space="preserve">Google+ «Інноваційне підприємництво: стан та перспективи розвитку» (її можна самостійно знайти у переліку спільнот Google+, або за посиланням: </w:t>
      </w:r>
      <w:hyperlink r:id="rId15" w:history="1">
        <w:r w:rsidRPr="00916FDE">
          <w:rPr>
            <w:rStyle w:val="Hyperlink"/>
            <w:rFonts w:ascii="Times New Roman" w:hAnsi="Times New Roman" w:cs="Times New Roman"/>
            <w:sz w:val="24"/>
            <w:szCs w:val="24"/>
            <w:lang w:val="uk-UA"/>
          </w:rPr>
          <w:t>https://plus.google.com/u/0/communities/102349278506464364285</w:t>
        </w:r>
      </w:hyperlink>
    </w:p>
    <w:p w:rsidR="004B0155" w:rsidRPr="00834E8D" w:rsidRDefault="004B0155" w:rsidP="00916F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B0155" w:rsidRPr="00DB5C13" w:rsidRDefault="004B0155" w:rsidP="00916F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B0155" w:rsidRPr="00177682" w:rsidRDefault="004B0155" w:rsidP="00916FDE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center"/>
        <w:rPr>
          <w:rFonts w:ascii="Times New Roman" w:hAnsi="Times New Roman" w:cs="Times New Roman"/>
          <w:color w:val="0000FF"/>
          <w:sz w:val="24"/>
          <w:szCs w:val="24"/>
          <w:lang w:val="ru-RU"/>
        </w:rPr>
      </w:pPr>
      <w:r w:rsidRPr="00177682">
        <w:rPr>
          <w:rFonts w:ascii="Times New Roman" w:hAnsi="Times New Roman" w:cs="Times New Roman"/>
          <w:noProof/>
          <w:color w:val="0000FF"/>
          <w:sz w:val="24"/>
          <w:szCs w:val="24"/>
          <w:lang w:val="uk-UA" w:eastAsia="uk-UA"/>
        </w:rPr>
        <w:t xml:space="preserve"> </w:t>
      </w:r>
      <w:r w:rsidRPr="001469D5">
        <w:rPr>
          <w:rFonts w:ascii="Times New Roman" w:hAnsi="Times New Roman" w:cs="Times New Roman"/>
          <w:noProof/>
          <w:color w:val="0000FF"/>
          <w:sz w:val="24"/>
          <w:szCs w:val="24"/>
          <w:lang w:val="ru-RU" w:eastAsia="ru-RU"/>
        </w:rPr>
        <w:pict>
          <v:shape id="Рисунок 7" o:spid="_x0000_i1026" type="#_x0000_t75" style="width:243.75pt;height:210pt;visibility:visible">
            <v:imagedata r:id="rId16" o:title=""/>
            <o:lock v:ext="edit" aspectratio="f"/>
          </v:shape>
        </w:pict>
      </w:r>
    </w:p>
    <w:p w:rsidR="004B0155" w:rsidRPr="00177682" w:rsidRDefault="004B0155" w:rsidP="001C61F8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B0155" w:rsidRPr="00177682" w:rsidRDefault="004B0155" w:rsidP="00177682">
      <w:pPr>
        <w:widowControl w:val="0"/>
        <w:overflowPunct w:val="0"/>
        <w:autoSpaceDE w:val="0"/>
        <w:autoSpaceDN w:val="0"/>
        <w:adjustRightInd w:val="0"/>
        <w:spacing w:after="0" w:line="221" w:lineRule="auto"/>
        <w:ind w:firstLine="565"/>
        <w:jc w:val="both"/>
        <w:rPr>
          <w:color w:val="151617"/>
          <w:lang w:val="uk-UA"/>
        </w:rPr>
      </w:pPr>
      <w:r w:rsidRPr="00177682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Pr="00177682">
        <w:rPr>
          <w:rFonts w:ascii="Times New Roman" w:hAnsi="Times New Roman" w:cs="Times New Roman"/>
          <w:sz w:val="24"/>
          <w:szCs w:val="24"/>
          <w:lang w:val="uk-UA"/>
        </w:rPr>
        <w:t xml:space="preserve">Для обговорення матеріалів учасників конференції необхідно впродовж 29-30 березня </w:t>
      </w:r>
      <w:r>
        <w:rPr>
          <w:rFonts w:ascii="Times New Roman" w:hAnsi="Times New Roman" w:cs="Times New Roman"/>
          <w:sz w:val="24"/>
          <w:szCs w:val="24"/>
          <w:lang w:val="uk-UA"/>
        </w:rPr>
        <w:t>2018</w:t>
      </w:r>
      <w:r w:rsidRPr="00177682">
        <w:rPr>
          <w:rFonts w:ascii="Times New Roman" w:hAnsi="Times New Roman" w:cs="Times New Roman"/>
          <w:sz w:val="24"/>
          <w:szCs w:val="24"/>
          <w:lang w:val="uk-UA"/>
        </w:rPr>
        <w:t xml:space="preserve"> року увійти на сторінку спільноти конференції, ознайомитися з матеріалами учасників та взяти участь у їх обговоренні, залишаючи до них особисті коментарі. </w:t>
      </w:r>
    </w:p>
    <w:p w:rsidR="004B0155" w:rsidRPr="00177682" w:rsidRDefault="004B0155" w:rsidP="001C61F8">
      <w:pPr>
        <w:widowControl w:val="0"/>
        <w:autoSpaceDE w:val="0"/>
        <w:autoSpaceDN w:val="0"/>
        <w:adjustRightInd w:val="0"/>
        <w:spacing w:after="0" w:line="200" w:lineRule="exact"/>
        <w:rPr>
          <w:color w:val="151617"/>
          <w:lang w:val="uk-UA"/>
        </w:rPr>
      </w:pPr>
    </w:p>
    <w:p w:rsidR="004B0155" w:rsidRPr="00177682" w:rsidRDefault="004B0155" w:rsidP="001C61F8">
      <w:pPr>
        <w:widowControl w:val="0"/>
        <w:autoSpaceDE w:val="0"/>
        <w:autoSpaceDN w:val="0"/>
        <w:adjustRightInd w:val="0"/>
        <w:spacing w:after="0" w:line="200" w:lineRule="exact"/>
        <w:rPr>
          <w:color w:val="151617"/>
          <w:lang w:val="uk-UA"/>
        </w:rPr>
      </w:pPr>
    </w:p>
    <w:p w:rsidR="004B0155" w:rsidRPr="00177682" w:rsidRDefault="004B0155" w:rsidP="001C61F8">
      <w:pPr>
        <w:widowControl w:val="0"/>
        <w:autoSpaceDE w:val="0"/>
        <w:autoSpaceDN w:val="0"/>
        <w:adjustRightInd w:val="0"/>
        <w:spacing w:after="0" w:line="200" w:lineRule="exact"/>
        <w:rPr>
          <w:color w:val="151617"/>
          <w:lang w:val="uk-UA"/>
        </w:rPr>
      </w:pPr>
    </w:p>
    <w:p w:rsidR="004B0155" w:rsidRPr="00177682" w:rsidRDefault="004B0155" w:rsidP="001C61F8">
      <w:pPr>
        <w:widowControl w:val="0"/>
        <w:autoSpaceDE w:val="0"/>
        <w:autoSpaceDN w:val="0"/>
        <w:adjustRightInd w:val="0"/>
        <w:spacing w:after="0" w:line="200" w:lineRule="exact"/>
        <w:rPr>
          <w:color w:val="151617"/>
          <w:lang w:val="uk-UA"/>
        </w:rPr>
      </w:pPr>
    </w:p>
    <w:p w:rsidR="004B0155" w:rsidRPr="00177682" w:rsidRDefault="004B0155" w:rsidP="00177682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color w:val="151617"/>
          <w:lang w:val="uk-UA"/>
        </w:rPr>
      </w:pPr>
    </w:p>
    <w:p w:rsidR="004B0155" w:rsidRPr="00177682" w:rsidRDefault="004B0155" w:rsidP="001C61F8">
      <w:pPr>
        <w:widowControl w:val="0"/>
        <w:autoSpaceDE w:val="0"/>
        <w:autoSpaceDN w:val="0"/>
        <w:adjustRightInd w:val="0"/>
        <w:spacing w:after="0" w:line="200" w:lineRule="exact"/>
        <w:rPr>
          <w:color w:val="151617"/>
          <w:lang w:val="uk-UA"/>
        </w:rPr>
      </w:pPr>
    </w:p>
    <w:p w:rsidR="004B0155" w:rsidRPr="00177682" w:rsidRDefault="004B0155" w:rsidP="001C61F8">
      <w:pPr>
        <w:widowControl w:val="0"/>
        <w:autoSpaceDE w:val="0"/>
        <w:autoSpaceDN w:val="0"/>
        <w:adjustRightInd w:val="0"/>
        <w:spacing w:after="0" w:line="205" w:lineRule="exact"/>
        <w:rPr>
          <w:color w:val="151617"/>
          <w:lang w:val="uk-UA"/>
        </w:rPr>
      </w:pPr>
    </w:p>
    <w:p w:rsidR="004B0155" w:rsidRPr="00177682" w:rsidRDefault="004B0155" w:rsidP="00177682">
      <w:pPr>
        <w:widowControl w:val="0"/>
        <w:numPr>
          <w:ilvl w:val="0"/>
          <w:numId w:val="6"/>
        </w:numPr>
        <w:tabs>
          <w:tab w:val="clear" w:pos="720"/>
          <w:tab w:val="num" w:pos="223"/>
        </w:tabs>
        <w:overflowPunct w:val="0"/>
        <w:autoSpaceDE w:val="0"/>
        <w:autoSpaceDN w:val="0"/>
        <w:adjustRightInd w:val="0"/>
        <w:spacing w:after="0" w:line="240" w:lineRule="auto"/>
        <w:ind w:left="223" w:hanging="22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77682">
        <w:rPr>
          <w:rFonts w:ascii="Times New Roman" w:hAnsi="Times New Roman" w:cs="Times New Roman"/>
          <w:sz w:val="24"/>
          <w:szCs w:val="24"/>
          <w:lang w:val="uk-UA"/>
        </w:rPr>
        <w:t>разі виникнення запитань звертайтесь до оргкомітету конференції.</w:t>
      </w:r>
    </w:p>
    <w:p w:rsidR="004B0155" w:rsidRPr="00177682" w:rsidRDefault="004B0155" w:rsidP="001776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  <w:lang w:val="ru-RU" w:eastAsia="ru-RU"/>
        </w:rPr>
        <w:pict>
          <v:shape id="Рисунок 16" o:spid="_x0000_s1028" type="#_x0000_t75" style="position:absolute;left:0;text-align:left;margin-left:105.6pt;margin-top:-93.65pt;width:321.1pt;height:95.05pt;z-index:-251658752;visibility:visible" o:allowincell="f">
            <v:imagedata r:id="rId17" o:title=""/>
            <o:lock v:ext="edit" aspectratio="f"/>
          </v:shape>
        </w:pict>
      </w:r>
    </w:p>
    <w:p w:rsidR="004B0155" w:rsidRPr="00E20478" w:rsidRDefault="004B0155" w:rsidP="00177682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77682">
        <w:rPr>
          <w:rFonts w:ascii="Times New Roman" w:hAnsi="Times New Roman" w:cs="Times New Roman"/>
          <w:sz w:val="24"/>
          <w:szCs w:val="24"/>
          <w:lang w:val="uk-UA"/>
        </w:rPr>
        <w:t>Увага! За бажанням учасників оргкомітет конференції може самостійно розмістити їх доповіді на сторінці спільноти.</w:t>
      </w:r>
    </w:p>
    <w:p w:rsidR="004B0155" w:rsidRDefault="004B01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uk-UA"/>
        </w:rPr>
      </w:pPr>
    </w:p>
    <w:p w:rsidR="004B0155" w:rsidRDefault="004B01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uk-UA"/>
        </w:rPr>
      </w:pPr>
    </w:p>
    <w:p w:rsidR="004B0155" w:rsidRDefault="004B01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uk-UA"/>
        </w:rPr>
      </w:pPr>
    </w:p>
    <w:p w:rsidR="004B0155" w:rsidRDefault="004B015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  <w:lang w:val="uk-UA" w:eastAsia="uk-UA"/>
        </w:rPr>
        <w:br w:type="page"/>
      </w:r>
    </w:p>
    <w:p w:rsidR="004B0155" w:rsidRPr="00E97743" w:rsidRDefault="004B0155" w:rsidP="00E9774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E97743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  <w:lang w:val="uk-UA" w:eastAsia="uk-UA"/>
        </w:rPr>
        <w:t>ЗРАЗОК</w:t>
      </w:r>
      <w:r w:rsidRPr="00E97743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  <w:lang w:val="uk-UA" w:eastAsia="uk-UA"/>
        </w:rPr>
        <w:t xml:space="preserve"> </w:t>
      </w:r>
      <w:r w:rsidRPr="00E97743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  <w:lang w:val="uk-UA" w:eastAsia="uk-UA"/>
        </w:rPr>
        <w:t>ОФОРМЛЕННЯ</w:t>
      </w:r>
      <w:r w:rsidRPr="00E9774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 xml:space="preserve"> </w:t>
      </w:r>
      <w:r w:rsidRPr="00E97743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  <w:lang w:val="uk-UA" w:eastAsia="uk-UA"/>
        </w:rPr>
        <w:t>ТЕЗ</w:t>
      </w:r>
    </w:p>
    <w:p w:rsidR="004B0155" w:rsidRDefault="004B0155" w:rsidP="00DA6E51">
      <w:pPr>
        <w:tabs>
          <w:tab w:val="left" w:pos="567"/>
        </w:tabs>
        <w:spacing w:after="0" w:line="240" w:lineRule="auto"/>
        <w:ind w:firstLine="5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Ind w:w="-106" w:type="dxa"/>
        <w:tblLook w:val="00A0"/>
      </w:tblPr>
      <w:tblGrid>
        <w:gridCol w:w="4665"/>
        <w:gridCol w:w="4671"/>
      </w:tblGrid>
      <w:tr w:rsidR="004B0155">
        <w:tc>
          <w:tcPr>
            <w:tcW w:w="4927" w:type="dxa"/>
          </w:tcPr>
          <w:p w:rsidR="004B0155" w:rsidRPr="001469D5" w:rsidRDefault="004B0155" w:rsidP="001469D5">
            <w:pPr>
              <w:tabs>
                <w:tab w:val="left" w:pos="567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69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УДК 330 341</w:t>
            </w:r>
          </w:p>
        </w:tc>
        <w:tc>
          <w:tcPr>
            <w:tcW w:w="4927" w:type="dxa"/>
          </w:tcPr>
          <w:p w:rsidR="004B0155" w:rsidRPr="001469D5" w:rsidRDefault="004B0155" w:rsidP="001469D5"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69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Олена Шевченко</w:t>
            </w:r>
            <w:r w:rsidRPr="001469D5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uk-UA"/>
              </w:rPr>
              <w:footnoteReference w:id="1"/>
            </w:r>
          </w:p>
          <w:p w:rsidR="004B0155" w:rsidRPr="001469D5" w:rsidRDefault="004B0155" w:rsidP="001469D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B0155" w:rsidRDefault="004B0155" w:rsidP="00DA6E51">
      <w:pPr>
        <w:tabs>
          <w:tab w:val="left" w:pos="567"/>
        </w:tabs>
        <w:spacing w:after="0" w:line="240" w:lineRule="auto"/>
        <w:ind w:firstLine="5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B0155" w:rsidRPr="001E7AA9" w:rsidRDefault="004B0155" w:rsidP="00DA6E51">
      <w:pPr>
        <w:tabs>
          <w:tab w:val="left" w:pos="567"/>
        </w:tabs>
        <w:spacing w:after="0" w:line="240" w:lineRule="auto"/>
        <w:ind w:firstLine="57"/>
        <w:jc w:val="both"/>
        <w:rPr>
          <w:rStyle w:val="Hyperlink"/>
          <w:rFonts w:ascii="Times New Roman" w:hAnsi="Times New Roman" w:cs="Times New Roman"/>
          <w:sz w:val="24"/>
          <w:szCs w:val="24"/>
          <w:lang w:val="uk-UA"/>
        </w:rPr>
      </w:pPr>
      <w:r w:rsidRPr="001E7AA9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1E7AA9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 xml:space="preserve">   </w:t>
      </w:r>
    </w:p>
    <w:p w:rsidR="004B0155" w:rsidRPr="001E7AA9" w:rsidRDefault="004B0155" w:rsidP="00DA6E51">
      <w:pPr>
        <w:tabs>
          <w:tab w:val="left" w:pos="567"/>
        </w:tabs>
        <w:spacing w:after="0" w:line="240" w:lineRule="auto"/>
        <w:ind w:firstLine="5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E7AA9">
        <w:rPr>
          <w:rFonts w:ascii="Times New Roman" w:hAnsi="Times New Roman" w:cs="Times New Roman"/>
          <w:b/>
          <w:bCs/>
          <w:sz w:val="24"/>
          <w:szCs w:val="24"/>
          <w:lang w:val="uk-UA"/>
        </w:rPr>
        <w:t>СУЧАСНІ ТЕНДЕНЦІЇ РОЗВИТКУ ІННОВАЦІЙНОГО ПІДПРИЄМНИЦТВА В УКРАЇНІ</w:t>
      </w:r>
    </w:p>
    <w:p w:rsidR="004B0155" w:rsidRPr="001E7AA9" w:rsidRDefault="004B0155" w:rsidP="00DA6E5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AA9">
        <w:rPr>
          <w:rFonts w:ascii="Times New Roman" w:hAnsi="Times New Roman" w:cs="Times New Roman"/>
          <w:b/>
          <w:bCs/>
          <w:sz w:val="24"/>
          <w:szCs w:val="24"/>
          <w:lang w:val="uk-UA"/>
        </w:rPr>
        <w:t>Анотація.</w:t>
      </w:r>
      <w:r w:rsidRPr="001E7A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1084">
        <w:rPr>
          <w:rFonts w:ascii="Times New Roman" w:hAnsi="Times New Roman" w:cs="Times New Roman"/>
          <w:sz w:val="24"/>
          <w:szCs w:val="24"/>
          <w:lang w:val="uk-UA"/>
        </w:rPr>
        <w:t>текст . текст . текст . текст . текст . текст . текст . текст . текст . текст текст . текст . текст . текст . текст . текст . текст . текст . текст . текст</w:t>
      </w:r>
    </w:p>
    <w:p w:rsidR="004B0155" w:rsidRPr="001E7AA9" w:rsidRDefault="004B0155" w:rsidP="00DA6E51">
      <w:pPr>
        <w:tabs>
          <w:tab w:val="left" w:pos="567"/>
        </w:tabs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B0155" w:rsidRPr="001E7AA9" w:rsidRDefault="004B0155" w:rsidP="00DA6E51">
      <w:pPr>
        <w:tabs>
          <w:tab w:val="left" w:pos="567"/>
        </w:tabs>
        <w:spacing w:after="0" w:line="240" w:lineRule="auto"/>
        <w:ind w:firstLine="5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E7AA9">
        <w:rPr>
          <w:rFonts w:ascii="Times New Roman" w:hAnsi="Times New Roman" w:cs="Times New Roman"/>
          <w:b/>
          <w:bCs/>
          <w:sz w:val="24"/>
          <w:szCs w:val="24"/>
          <w:lang w:val="uk-UA"/>
        </w:rPr>
        <w:t>CURRENT TRENDS BUSINESS INNOVATION IN UKRAINE</w:t>
      </w:r>
    </w:p>
    <w:p w:rsidR="004B0155" w:rsidRPr="001E7AA9" w:rsidRDefault="004B0155" w:rsidP="00DA6E5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AA9">
        <w:rPr>
          <w:rFonts w:ascii="Times New Roman" w:hAnsi="Times New Roman" w:cs="Times New Roman"/>
          <w:b/>
          <w:bCs/>
          <w:sz w:val="24"/>
          <w:szCs w:val="24"/>
          <w:lang w:val="uk-UA"/>
        </w:rPr>
        <w:t>Annotation.</w:t>
      </w:r>
      <w:r w:rsidRPr="001E7A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1084">
        <w:rPr>
          <w:rFonts w:ascii="Times New Roman" w:hAnsi="Times New Roman" w:cs="Times New Roman"/>
          <w:sz w:val="24"/>
          <w:szCs w:val="24"/>
          <w:lang w:val="uk-UA"/>
        </w:rPr>
        <w:t>текст . текст . текст . текст . текст . текст . текст . текст . текст . текст текст . текст . текст . текст . текст . текст . текст . текст . текст . текст</w:t>
      </w:r>
    </w:p>
    <w:p w:rsidR="004B0155" w:rsidRPr="001E7AA9" w:rsidRDefault="004B0155" w:rsidP="00DA6E51">
      <w:pPr>
        <w:tabs>
          <w:tab w:val="left" w:pos="567"/>
        </w:tabs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B0155" w:rsidRDefault="004B0155" w:rsidP="00DA6E51">
      <w:pPr>
        <w:tabs>
          <w:tab w:val="left" w:pos="567"/>
        </w:tabs>
        <w:spacing w:after="0" w:line="240" w:lineRule="auto"/>
        <w:ind w:firstLine="5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E7AA9">
        <w:rPr>
          <w:rFonts w:ascii="Times New Roman" w:hAnsi="Times New Roman" w:cs="Times New Roman"/>
          <w:b/>
          <w:bCs/>
          <w:sz w:val="24"/>
          <w:szCs w:val="24"/>
          <w:lang w:val="uk-UA"/>
        </w:rPr>
        <w:t>СОВРЕМЕННЫЕ ТЕНДЕНЦИИ РАЗВИТИЯ ИННОВАЦИОННОГО ПРЕДПРИНИМАТЕЛЬСТВА В УКРАИНЕ</w:t>
      </w:r>
    </w:p>
    <w:p w:rsidR="004B0155" w:rsidRPr="001E7AA9" w:rsidRDefault="004B0155" w:rsidP="00DA6E51">
      <w:pPr>
        <w:tabs>
          <w:tab w:val="left" w:pos="567"/>
        </w:tabs>
        <w:spacing w:after="0" w:line="240" w:lineRule="auto"/>
        <w:ind w:firstLine="5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B0155" w:rsidRDefault="004B0155" w:rsidP="00DA6E5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AA9">
        <w:rPr>
          <w:rFonts w:ascii="Times New Roman" w:hAnsi="Times New Roman" w:cs="Times New Roman"/>
          <w:b/>
          <w:bCs/>
          <w:sz w:val="24"/>
          <w:szCs w:val="24"/>
          <w:lang w:val="uk-UA"/>
        </w:rPr>
        <w:t>Аннотация.</w:t>
      </w:r>
      <w:r w:rsidRPr="001E7A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1084">
        <w:rPr>
          <w:rFonts w:ascii="Times New Roman" w:hAnsi="Times New Roman" w:cs="Times New Roman"/>
          <w:sz w:val="24"/>
          <w:szCs w:val="24"/>
          <w:lang w:val="uk-UA"/>
        </w:rPr>
        <w:t>текст . текст . текст . текст . текст . текст . текст . текст . текст . текст текст . текст . текст . текст . текст . текст . текст . текст . текст . текст</w:t>
      </w:r>
    </w:p>
    <w:p w:rsidR="004B0155" w:rsidRPr="001E7AA9" w:rsidRDefault="004B0155" w:rsidP="00DA6E51">
      <w:pPr>
        <w:tabs>
          <w:tab w:val="left" w:pos="567"/>
        </w:tabs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B0155" w:rsidRPr="00C61084" w:rsidRDefault="004B0155" w:rsidP="00DA6E51">
      <w:pPr>
        <w:widowControl w:val="0"/>
        <w:tabs>
          <w:tab w:val="left" w:pos="567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right="113" w:firstLine="567"/>
        <w:jc w:val="both"/>
        <w:rPr>
          <w:rFonts w:ascii="Times New Roman" w:hAnsi="Times New Roman" w:cs="Times New Roman"/>
          <w:spacing w:val="-1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uk-UA" w:eastAsia="uk-UA"/>
        </w:rPr>
        <w:t>Т</w:t>
      </w:r>
      <w:r w:rsidRPr="00C61084">
        <w:rPr>
          <w:rFonts w:ascii="Times New Roman" w:hAnsi="Times New Roman" w:cs="Times New Roman"/>
          <w:spacing w:val="-1"/>
          <w:sz w:val="24"/>
          <w:szCs w:val="24"/>
          <w:lang w:val="uk-UA" w:eastAsia="uk-UA"/>
        </w:rPr>
        <w:t>екст . текст . текст . текст . текст . текст . текст . текст . текст . текст текст . текст . текст . текст . текст . текст . текст . текст . текст . текст</w:t>
      </w:r>
    </w:p>
    <w:p w:rsidR="004B0155" w:rsidRPr="00C61084" w:rsidRDefault="004B0155" w:rsidP="00DA6E51">
      <w:pPr>
        <w:widowControl w:val="0"/>
        <w:tabs>
          <w:tab w:val="left" w:pos="56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3" w:firstLine="567"/>
        <w:jc w:val="both"/>
        <w:rPr>
          <w:rFonts w:ascii="Times New Roman" w:hAnsi="Times New Roman" w:cs="Times New Roman"/>
          <w:spacing w:val="-1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uk-UA" w:eastAsia="uk-UA"/>
        </w:rPr>
        <w:t>Т</w:t>
      </w:r>
      <w:r w:rsidRPr="00C61084">
        <w:rPr>
          <w:rFonts w:ascii="Times New Roman" w:hAnsi="Times New Roman" w:cs="Times New Roman"/>
          <w:spacing w:val="-1"/>
          <w:sz w:val="24"/>
          <w:szCs w:val="24"/>
          <w:lang w:val="uk-UA" w:eastAsia="uk-UA"/>
        </w:rPr>
        <w:t>екст . текст . текст . текст . текст . текст . текст . текст . текст . текст текст . текст . текст . текст . текст . текст . текст . текст . текст . текст</w:t>
      </w:r>
    </w:p>
    <w:p w:rsidR="004B0155" w:rsidRPr="00C61084" w:rsidRDefault="004B0155" w:rsidP="00DA6E51">
      <w:pPr>
        <w:widowControl w:val="0"/>
        <w:tabs>
          <w:tab w:val="left" w:pos="56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567"/>
        <w:jc w:val="both"/>
        <w:rPr>
          <w:rFonts w:ascii="Times New Roman" w:hAnsi="Times New Roman" w:cs="Times New Roman"/>
          <w:spacing w:val="16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uk-UA" w:eastAsia="uk-UA"/>
        </w:rPr>
        <w:t>Т</w:t>
      </w:r>
      <w:r w:rsidRPr="00C61084">
        <w:rPr>
          <w:rFonts w:ascii="Times New Roman" w:hAnsi="Times New Roman" w:cs="Times New Roman"/>
          <w:spacing w:val="-1"/>
          <w:sz w:val="24"/>
          <w:szCs w:val="24"/>
          <w:lang w:val="uk-UA" w:eastAsia="uk-UA"/>
        </w:rPr>
        <w:t>екст . текст . текст . текст . текст . текст . текст . текст . текст . текст текст . текст . текст . текст . текст . текст . текст . текст . текст . текст</w:t>
      </w:r>
    </w:p>
    <w:p w:rsidR="004B0155" w:rsidRPr="00C61084" w:rsidRDefault="004B0155" w:rsidP="00DA6E51">
      <w:pPr>
        <w:widowControl w:val="0"/>
        <w:tabs>
          <w:tab w:val="left" w:pos="56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567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uk-UA" w:eastAsia="uk-UA"/>
        </w:rPr>
        <w:t>Т</w:t>
      </w:r>
      <w:r w:rsidRPr="00C61084">
        <w:rPr>
          <w:rFonts w:ascii="Times New Roman" w:hAnsi="Times New Roman" w:cs="Times New Roman"/>
          <w:spacing w:val="-1"/>
          <w:sz w:val="24"/>
          <w:szCs w:val="24"/>
          <w:lang w:val="uk-UA" w:eastAsia="uk-UA"/>
        </w:rPr>
        <w:t>екст . текст . текст . текст . текст . текст . текст . текст . текст . текст</w:t>
      </w:r>
      <w:r w:rsidRPr="00FC5038">
        <w:rPr>
          <w:rFonts w:ascii="Times New Roman" w:hAnsi="Times New Roman" w:cs="Times New Roman"/>
          <w:spacing w:val="-1"/>
          <w:sz w:val="24"/>
          <w:szCs w:val="24"/>
          <w:lang w:val="uk-UA" w:eastAsia="uk-UA"/>
        </w:rPr>
        <w:t xml:space="preserve"> </w:t>
      </w:r>
      <w:r w:rsidRPr="00C61084">
        <w:rPr>
          <w:rFonts w:ascii="Times New Roman" w:hAnsi="Times New Roman" w:cs="Times New Roman"/>
          <w:spacing w:val="-1"/>
          <w:sz w:val="24"/>
          <w:szCs w:val="24"/>
          <w:lang w:val="uk-UA" w:eastAsia="uk-UA"/>
        </w:rPr>
        <w:t>текст . текст . текст . текст текст . текст . текст . текст . текст . текст . текст . текст . текст . текст</w:t>
      </w:r>
    </w:p>
    <w:p w:rsidR="004B0155" w:rsidRPr="001E7AA9" w:rsidRDefault="004B0155" w:rsidP="00DA6E51">
      <w:pPr>
        <w:tabs>
          <w:tab w:val="left" w:pos="567"/>
        </w:tabs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B0155" w:rsidRPr="001E7AA9" w:rsidRDefault="004B0155" w:rsidP="00DA6E51">
      <w:pPr>
        <w:tabs>
          <w:tab w:val="left" w:pos="567"/>
        </w:tabs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B0155" w:rsidRDefault="004B0155" w:rsidP="00DA6E51">
      <w:pPr>
        <w:tabs>
          <w:tab w:val="left" w:pos="567"/>
        </w:tabs>
        <w:spacing w:after="0" w:line="240" w:lineRule="auto"/>
        <w:ind w:firstLine="5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Література</w:t>
      </w:r>
    </w:p>
    <w:p w:rsidR="004B0155" w:rsidRPr="001E7AA9" w:rsidRDefault="004B0155" w:rsidP="00DA6E51">
      <w:pPr>
        <w:tabs>
          <w:tab w:val="left" w:pos="567"/>
        </w:tabs>
        <w:spacing w:after="0" w:line="240" w:lineRule="auto"/>
        <w:ind w:firstLine="5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B0155" w:rsidRPr="00C61084" w:rsidRDefault="004B0155" w:rsidP="00DA6E51">
      <w:pPr>
        <w:pStyle w:val="ListParagraph"/>
        <w:numPr>
          <w:ilvl w:val="0"/>
          <w:numId w:val="18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1084">
        <w:rPr>
          <w:rFonts w:ascii="Times New Roman" w:hAnsi="Times New Roman" w:cs="Times New Roman"/>
          <w:sz w:val="24"/>
          <w:szCs w:val="24"/>
          <w:lang w:val="uk-UA"/>
        </w:rPr>
        <w:t xml:space="preserve">Драчук Ю. З. Пропозиції щодо підвищення ефективності розвитку інноваційного підприємництва в Україні/ Ю. З. Драчук, Н. В. Трушкіна// Економіка. Управління. Інновації. - Випуск № 3 (15), 2015. </w:t>
      </w:r>
    </w:p>
    <w:p w:rsidR="004B0155" w:rsidRDefault="004B0155" w:rsidP="00DA6E51">
      <w:pPr>
        <w:pStyle w:val="ListParagraph"/>
        <w:numPr>
          <w:ilvl w:val="0"/>
          <w:numId w:val="18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1084">
        <w:rPr>
          <w:rFonts w:ascii="Times New Roman" w:hAnsi="Times New Roman" w:cs="Times New Roman"/>
          <w:sz w:val="24"/>
          <w:szCs w:val="24"/>
          <w:lang w:val="uk-UA"/>
        </w:rPr>
        <w:t>Занько В.В. Інноваційне підприємництво: сутність, механізми і форми розвитку: монографія/ В.В.Занько / Вінницький нац. техн. ун-т.- В.:Універсум, 2008. – 397 с. 94</w:t>
      </w:r>
    </w:p>
    <w:p w:rsidR="004B0155" w:rsidRDefault="004B0155" w:rsidP="00DA6E51">
      <w:pPr>
        <w:pStyle w:val="ListParagraph"/>
        <w:numPr>
          <w:ilvl w:val="0"/>
          <w:numId w:val="18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C5038">
        <w:rPr>
          <w:rFonts w:ascii="Times New Roman" w:hAnsi="Times New Roman" w:cs="Times New Roman"/>
          <w:sz w:val="24"/>
          <w:szCs w:val="24"/>
          <w:lang w:val="uk-UA"/>
        </w:rPr>
        <w:t>Павленко І.А. Інноваційне підприємництво в трансформаційній економіці України: монографія/ І.А.Павленко.- К.: КНЕУ, 2007. – 248 с.</w:t>
      </w:r>
    </w:p>
    <w:p w:rsidR="004B0155" w:rsidRPr="00FC5038" w:rsidRDefault="004B0155" w:rsidP="00DA6E51">
      <w:pPr>
        <w:pStyle w:val="ListParagraph"/>
        <w:numPr>
          <w:ilvl w:val="0"/>
          <w:numId w:val="18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C5038">
        <w:rPr>
          <w:rFonts w:ascii="Times New Roman" w:hAnsi="Times New Roman" w:cs="Times New Roman"/>
          <w:sz w:val="24"/>
          <w:szCs w:val="24"/>
          <w:lang w:val="uk-UA"/>
        </w:rPr>
        <w:t>Шумпетер Й.А. Теорія економічного розвитку [Електронне джерело] – Режим доступу:</w:t>
      </w:r>
      <w:r w:rsidRPr="00FC5038">
        <w:rPr>
          <w:rFonts w:ascii="Times New Roman" w:hAnsi="Times New Roman" w:cs="Times New Roman"/>
          <w:color w:val="FFFFFF"/>
          <w:sz w:val="24"/>
          <w:szCs w:val="24"/>
          <w:lang w:val="uk-UA"/>
        </w:rPr>
        <w:t>_</w:t>
      </w:r>
      <w:r w:rsidRPr="00FC5038">
        <w:rPr>
          <w:rFonts w:ascii="Times New Roman" w:hAnsi="Times New Roman" w:cs="Times New Roman"/>
          <w:color w:val="0000FF"/>
          <w:sz w:val="24"/>
          <w:szCs w:val="24"/>
          <w:u w:val="single"/>
          <w:lang w:val="uk-UA"/>
        </w:rPr>
        <w:t>https://vk.com/doc81195643_345611914?hash=4a7a38fa26063a08e2&amp;dl=87014217319</w:t>
      </w:r>
    </w:p>
    <w:p w:rsidR="004B0155" w:rsidRPr="001E7AA9" w:rsidRDefault="004B0155" w:rsidP="00DA6E51">
      <w:pPr>
        <w:tabs>
          <w:tab w:val="left" w:pos="567"/>
        </w:tabs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B0155" w:rsidRDefault="004B0155" w:rsidP="00DA6E5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4B0155" w:rsidSect="0043213F">
      <w:pgSz w:w="11906" w:h="16838"/>
      <w:pgMar w:top="1127" w:right="1500" w:bottom="1134" w:left="1280" w:header="720" w:footer="720" w:gutter="0"/>
      <w:cols w:space="720" w:equalWidth="0">
        <w:col w:w="912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155" w:rsidRDefault="004B0155" w:rsidP="00AB7922">
      <w:pPr>
        <w:spacing w:after="0" w:line="240" w:lineRule="auto"/>
      </w:pPr>
      <w:r>
        <w:separator/>
      </w:r>
    </w:p>
  </w:endnote>
  <w:endnote w:type="continuationSeparator" w:id="0">
    <w:p w:rsidR="004B0155" w:rsidRDefault="004B0155" w:rsidP="00AB7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B060402020202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falt">
    <w:altName w:val="Meiryo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155" w:rsidRDefault="004B0155" w:rsidP="00AB7922">
      <w:pPr>
        <w:spacing w:after="0" w:line="240" w:lineRule="auto"/>
      </w:pPr>
      <w:r>
        <w:separator/>
      </w:r>
    </w:p>
  </w:footnote>
  <w:footnote w:type="continuationSeparator" w:id="0">
    <w:p w:rsidR="004B0155" w:rsidRDefault="004B0155" w:rsidP="00AB7922">
      <w:pPr>
        <w:spacing w:after="0" w:line="240" w:lineRule="auto"/>
      </w:pPr>
      <w:r>
        <w:continuationSeparator/>
      </w:r>
    </w:p>
  </w:footnote>
  <w:footnote w:id="1">
    <w:p w:rsidR="004B0155" w:rsidRDefault="004B0155" w:rsidP="00DA6E5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 </w:t>
      </w:r>
      <w:r w:rsidRPr="00C61084">
        <w:rPr>
          <w:b/>
          <w:bCs/>
          <w:sz w:val="24"/>
          <w:szCs w:val="24"/>
        </w:rPr>
        <w:t>Шевченко Олена Антон</w:t>
      </w:r>
      <w:r w:rsidRPr="00C61084">
        <w:rPr>
          <w:b/>
          <w:bCs/>
          <w:sz w:val="24"/>
          <w:szCs w:val="24"/>
          <w:lang w:val="uk-UA"/>
        </w:rPr>
        <w:t>і</w:t>
      </w:r>
      <w:r w:rsidRPr="00C61084">
        <w:rPr>
          <w:b/>
          <w:bCs/>
          <w:sz w:val="24"/>
          <w:szCs w:val="24"/>
        </w:rPr>
        <w:t>вна</w:t>
      </w:r>
      <w:r w:rsidRPr="00C61084">
        <w:rPr>
          <w:sz w:val="24"/>
          <w:szCs w:val="24"/>
        </w:rPr>
        <w:t xml:space="preserve"> – </w:t>
      </w:r>
      <w:r>
        <w:rPr>
          <w:sz w:val="24"/>
          <w:szCs w:val="24"/>
        </w:rPr>
        <w:t>к.е.н., доцент кафедри економ</w:t>
      </w:r>
      <w:r>
        <w:rPr>
          <w:sz w:val="24"/>
          <w:szCs w:val="24"/>
          <w:lang w:val="uk-UA"/>
        </w:rPr>
        <w:t xml:space="preserve">іки підприємств, ДВНЗ «КНЕУ ім. Вадима Гетьмана», </w:t>
      </w:r>
      <w:r w:rsidRPr="00C61084">
        <w:rPr>
          <w:color w:val="0000FF"/>
          <w:sz w:val="24"/>
          <w:szCs w:val="24"/>
          <w:u w:val="single"/>
          <w:lang w:val="uk-UA"/>
        </w:rPr>
        <w:t>shevchenko @gmail.com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112" w:hanging="85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88" w:hanging="850"/>
      </w:pPr>
    </w:lvl>
    <w:lvl w:ilvl="2">
      <w:numFmt w:val="bullet"/>
      <w:lvlText w:val="•"/>
      <w:lvlJc w:val="left"/>
      <w:pPr>
        <w:ind w:left="2063" w:hanging="850"/>
      </w:pPr>
    </w:lvl>
    <w:lvl w:ilvl="3">
      <w:numFmt w:val="bullet"/>
      <w:lvlText w:val="•"/>
      <w:lvlJc w:val="left"/>
      <w:pPr>
        <w:ind w:left="3038" w:hanging="850"/>
      </w:pPr>
    </w:lvl>
    <w:lvl w:ilvl="4">
      <w:numFmt w:val="bullet"/>
      <w:lvlText w:val="•"/>
      <w:lvlJc w:val="left"/>
      <w:pPr>
        <w:ind w:left="4014" w:hanging="850"/>
      </w:pPr>
    </w:lvl>
    <w:lvl w:ilvl="5">
      <w:numFmt w:val="bullet"/>
      <w:lvlText w:val="•"/>
      <w:lvlJc w:val="left"/>
      <w:pPr>
        <w:ind w:left="4989" w:hanging="850"/>
      </w:pPr>
    </w:lvl>
    <w:lvl w:ilvl="6">
      <w:numFmt w:val="bullet"/>
      <w:lvlText w:val="•"/>
      <w:lvlJc w:val="left"/>
      <w:pPr>
        <w:ind w:left="5964" w:hanging="850"/>
      </w:pPr>
    </w:lvl>
    <w:lvl w:ilvl="7">
      <w:numFmt w:val="bullet"/>
      <w:lvlText w:val="•"/>
      <w:lvlJc w:val="left"/>
      <w:pPr>
        <w:ind w:left="6940" w:hanging="850"/>
      </w:pPr>
    </w:lvl>
    <w:lvl w:ilvl="8">
      <w:numFmt w:val="bullet"/>
      <w:lvlText w:val="•"/>
      <w:lvlJc w:val="left"/>
      <w:pPr>
        <w:ind w:left="7915" w:hanging="850"/>
      </w:pPr>
    </w:lvl>
  </w:abstractNum>
  <w:abstractNum w:abstractNumId="2">
    <w:nsid w:val="00000BB3"/>
    <w:multiLevelType w:val="hybridMultilevel"/>
    <w:tmpl w:val="00002EA6"/>
    <w:lvl w:ilvl="0" w:tplc="000012D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53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1BB"/>
    <w:multiLevelType w:val="hybridMultilevel"/>
    <w:tmpl w:val="000026E9"/>
    <w:lvl w:ilvl="0" w:tplc="000001EB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F90"/>
    <w:multiLevelType w:val="hybridMultilevel"/>
    <w:tmpl w:val="00001649"/>
    <w:lvl w:ilvl="0" w:tplc="00006D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8B73C2"/>
    <w:multiLevelType w:val="hybridMultilevel"/>
    <w:tmpl w:val="5B683E08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EB7D0B"/>
    <w:multiLevelType w:val="multilevel"/>
    <w:tmpl w:val="000048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E276CB"/>
    <w:multiLevelType w:val="multilevel"/>
    <w:tmpl w:val="4484E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277E3476"/>
    <w:multiLevelType w:val="hybridMultilevel"/>
    <w:tmpl w:val="B686A09E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1E0D98"/>
    <w:multiLevelType w:val="hybridMultilevel"/>
    <w:tmpl w:val="6A28E1CA"/>
    <w:lvl w:ilvl="0" w:tplc="0F0C9850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230368"/>
    <w:multiLevelType w:val="hybridMultilevel"/>
    <w:tmpl w:val="DC2033A8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7" w:hanging="360"/>
      </w:pPr>
      <w:rPr>
        <w:rFonts w:ascii="Wingdings" w:hAnsi="Wingdings" w:cs="Wingdings" w:hint="default"/>
      </w:rPr>
    </w:lvl>
  </w:abstractNum>
  <w:abstractNum w:abstractNumId="13">
    <w:nsid w:val="40220FE9"/>
    <w:multiLevelType w:val="hybridMultilevel"/>
    <w:tmpl w:val="2020DB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2864750"/>
    <w:multiLevelType w:val="hybridMultilevel"/>
    <w:tmpl w:val="1FA0C108"/>
    <w:lvl w:ilvl="0" w:tplc="41CA751E">
      <w:start w:val="1"/>
      <w:numFmt w:val="bullet"/>
      <w:lvlText w:val="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5BC7903"/>
    <w:multiLevelType w:val="multilevel"/>
    <w:tmpl w:val="000048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6462296"/>
    <w:multiLevelType w:val="hybridMultilevel"/>
    <w:tmpl w:val="15A828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7">
    <w:nsid w:val="49BE3B50"/>
    <w:multiLevelType w:val="hybridMultilevel"/>
    <w:tmpl w:val="D3306382"/>
    <w:lvl w:ilvl="0" w:tplc="0F0C9850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2571D21"/>
    <w:multiLevelType w:val="hybridMultilevel"/>
    <w:tmpl w:val="E3F83CCE"/>
    <w:lvl w:ilvl="0" w:tplc="46488E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7592B2D"/>
    <w:multiLevelType w:val="hybridMultilevel"/>
    <w:tmpl w:val="56AECE42"/>
    <w:lvl w:ilvl="0" w:tplc="0F0C9850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A81833"/>
    <w:multiLevelType w:val="hybridMultilevel"/>
    <w:tmpl w:val="14102BC8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20"/>
  </w:num>
  <w:num w:numId="9">
    <w:abstractNumId w:val="7"/>
  </w:num>
  <w:num w:numId="10">
    <w:abstractNumId w:val="15"/>
  </w:num>
  <w:num w:numId="11">
    <w:abstractNumId w:val="10"/>
  </w:num>
  <w:num w:numId="12">
    <w:abstractNumId w:val="9"/>
  </w:num>
  <w:num w:numId="13">
    <w:abstractNumId w:val="14"/>
  </w:num>
  <w:num w:numId="14">
    <w:abstractNumId w:val="13"/>
  </w:num>
  <w:num w:numId="15">
    <w:abstractNumId w:val="12"/>
  </w:num>
  <w:num w:numId="16">
    <w:abstractNumId w:val="16"/>
  </w:num>
  <w:num w:numId="17">
    <w:abstractNumId w:val="1"/>
  </w:num>
  <w:num w:numId="18">
    <w:abstractNumId w:val="18"/>
  </w:num>
  <w:num w:numId="19">
    <w:abstractNumId w:val="17"/>
  </w:num>
  <w:num w:numId="20">
    <w:abstractNumId w:val="19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6C43"/>
    <w:rsid w:val="00017DF3"/>
    <w:rsid w:val="00022C0E"/>
    <w:rsid w:val="00061547"/>
    <w:rsid w:val="000644C3"/>
    <w:rsid w:val="000A3A88"/>
    <w:rsid w:val="000C2CC6"/>
    <w:rsid w:val="000C7FE1"/>
    <w:rsid w:val="000D72D1"/>
    <w:rsid w:val="000E51A1"/>
    <w:rsid w:val="000E7188"/>
    <w:rsid w:val="00113558"/>
    <w:rsid w:val="00116265"/>
    <w:rsid w:val="00123030"/>
    <w:rsid w:val="0013650B"/>
    <w:rsid w:val="001469D5"/>
    <w:rsid w:val="0015646A"/>
    <w:rsid w:val="001674BF"/>
    <w:rsid w:val="00177682"/>
    <w:rsid w:val="00185EB3"/>
    <w:rsid w:val="00187601"/>
    <w:rsid w:val="001925A7"/>
    <w:rsid w:val="001974DF"/>
    <w:rsid w:val="001A5793"/>
    <w:rsid w:val="001B574B"/>
    <w:rsid w:val="001C105B"/>
    <w:rsid w:val="001C5A59"/>
    <w:rsid w:val="001C61F8"/>
    <w:rsid w:val="001C72B2"/>
    <w:rsid w:val="001D2D27"/>
    <w:rsid w:val="001E7AA9"/>
    <w:rsid w:val="0021025B"/>
    <w:rsid w:val="002126B7"/>
    <w:rsid w:val="00243A1C"/>
    <w:rsid w:val="00260B56"/>
    <w:rsid w:val="002700EC"/>
    <w:rsid w:val="00273C15"/>
    <w:rsid w:val="00280358"/>
    <w:rsid w:val="00290CA8"/>
    <w:rsid w:val="002B72D8"/>
    <w:rsid w:val="002C0350"/>
    <w:rsid w:val="002C57B6"/>
    <w:rsid w:val="002E75DC"/>
    <w:rsid w:val="002F031C"/>
    <w:rsid w:val="002F2EAE"/>
    <w:rsid w:val="002F3513"/>
    <w:rsid w:val="003062AF"/>
    <w:rsid w:val="00321DA1"/>
    <w:rsid w:val="00323614"/>
    <w:rsid w:val="00335708"/>
    <w:rsid w:val="003419B7"/>
    <w:rsid w:val="00357C16"/>
    <w:rsid w:val="00384C34"/>
    <w:rsid w:val="00391766"/>
    <w:rsid w:val="003956F6"/>
    <w:rsid w:val="003976DD"/>
    <w:rsid w:val="003A6043"/>
    <w:rsid w:val="003B5E77"/>
    <w:rsid w:val="003D3AF7"/>
    <w:rsid w:val="003D6B87"/>
    <w:rsid w:val="003E67E0"/>
    <w:rsid w:val="0042034D"/>
    <w:rsid w:val="0043213F"/>
    <w:rsid w:val="004372B4"/>
    <w:rsid w:val="00460F56"/>
    <w:rsid w:val="0046223B"/>
    <w:rsid w:val="0049610D"/>
    <w:rsid w:val="004B0155"/>
    <w:rsid w:val="004B0316"/>
    <w:rsid w:val="004E1C75"/>
    <w:rsid w:val="004F02D0"/>
    <w:rsid w:val="0050658C"/>
    <w:rsid w:val="005143E3"/>
    <w:rsid w:val="0052274B"/>
    <w:rsid w:val="00540CF5"/>
    <w:rsid w:val="005743FC"/>
    <w:rsid w:val="005949E0"/>
    <w:rsid w:val="005A03E2"/>
    <w:rsid w:val="005B1B42"/>
    <w:rsid w:val="005E488C"/>
    <w:rsid w:val="005E65CA"/>
    <w:rsid w:val="005F192E"/>
    <w:rsid w:val="005F52C2"/>
    <w:rsid w:val="005F680A"/>
    <w:rsid w:val="00617E94"/>
    <w:rsid w:val="00625788"/>
    <w:rsid w:val="0064463A"/>
    <w:rsid w:val="0064464F"/>
    <w:rsid w:val="00644890"/>
    <w:rsid w:val="00674216"/>
    <w:rsid w:val="00677C6F"/>
    <w:rsid w:val="00694435"/>
    <w:rsid w:val="006A21EC"/>
    <w:rsid w:val="00713E0B"/>
    <w:rsid w:val="0073063C"/>
    <w:rsid w:val="007353C2"/>
    <w:rsid w:val="00760BF4"/>
    <w:rsid w:val="00777499"/>
    <w:rsid w:val="007903F9"/>
    <w:rsid w:val="007C0086"/>
    <w:rsid w:val="007D0D1A"/>
    <w:rsid w:val="007D49AB"/>
    <w:rsid w:val="007F2E86"/>
    <w:rsid w:val="00800845"/>
    <w:rsid w:val="008046F8"/>
    <w:rsid w:val="00804D3B"/>
    <w:rsid w:val="00817C0C"/>
    <w:rsid w:val="00831272"/>
    <w:rsid w:val="00834E8D"/>
    <w:rsid w:val="00837E16"/>
    <w:rsid w:val="00850434"/>
    <w:rsid w:val="00857961"/>
    <w:rsid w:val="00867B6C"/>
    <w:rsid w:val="00870C31"/>
    <w:rsid w:val="00906C43"/>
    <w:rsid w:val="00907927"/>
    <w:rsid w:val="009101C0"/>
    <w:rsid w:val="009161D1"/>
    <w:rsid w:val="00916FDE"/>
    <w:rsid w:val="00921661"/>
    <w:rsid w:val="0094184B"/>
    <w:rsid w:val="00946805"/>
    <w:rsid w:val="00961074"/>
    <w:rsid w:val="00992503"/>
    <w:rsid w:val="009948D3"/>
    <w:rsid w:val="00994BA9"/>
    <w:rsid w:val="0099699F"/>
    <w:rsid w:val="009974C3"/>
    <w:rsid w:val="009A187C"/>
    <w:rsid w:val="009A7708"/>
    <w:rsid w:val="009B2E8C"/>
    <w:rsid w:val="009B5CCA"/>
    <w:rsid w:val="009C41D9"/>
    <w:rsid w:val="009C6303"/>
    <w:rsid w:val="009D65B8"/>
    <w:rsid w:val="009E2EAA"/>
    <w:rsid w:val="009F19CD"/>
    <w:rsid w:val="009F5593"/>
    <w:rsid w:val="00A03EA1"/>
    <w:rsid w:val="00A51DD2"/>
    <w:rsid w:val="00A9737A"/>
    <w:rsid w:val="00AA0311"/>
    <w:rsid w:val="00AB7922"/>
    <w:rsid w:val="00AC24D1"/>
    <w:rsid w:val="00AC6766"/>
    <w:rsid w:val="00AD1CDF"/>
    <w:rsid w:val="00AE6800"/>
    <w:rsid w:val="00AF4267"/>
    <w:rsid w:val="00AF575D"/>
    <w:rsid w:val="00B01A81"/>
    <w:rsid w:val="00B26AE6"/>
    <w:rsid w:val="00B345E4"/>
    <w:rsid w:val="00B359A5"/>
    <w:rsid w:val="00B64397"/>
    <w:rsid w:val="00B835D8"/>
    <w:rsid w:val="00B85535"/>
    <w:rsid w:val="00B92021"/>
    <w:rsid w:val="00BB7A02"/>
    <w:rsid w:val="00BD5E99"/>
    <w:rsid w:val="00BF65EB"/>
    <w:rsid w:val="00C14738"/>
    <w:rsid w:val="00C201BE"/>
    <w:rsid w:val="00C20BB4"/>
    <w:rsid w:val="00C50977"/>
    <w:rsid w:val="00C61084"/>
    <w:rsid w:val="00C72A3D"/>
    <w:rsid w:val="00C82AAA"/>
    <w:rsid w:val="00C82EFD"/>
    <w:rsid w:val="00CA42E7"/>
    <w:rsid w:val="00CB202F"/>
    <w:rsid w:val="00CF2431"/>
    <w:rsid w:val="00CF636B"/>
    <w:rsid w:val="00D016AD"/>
    <w:rsid w:val="00D02EA6"/>
    <w:rsid w:val="00D05FD9"/>
    <w:rsid w:val="00D13611"/>
    <w:rsid w:val="00D62BBC"/>
    <w:rsid w:val="00D92632"/>
    <w:rsid w:val="00D9319D"/>
    <w:rsid w:val="00D93BA1"/>
    <w:rsid w:val="00D94741"/>
    <w:rsid w:val="00DA6E51"/>
    <w:rsid w:val="00DB5C13"/>
    <w:rsid w:val="00DB6926"/>
    <w:rsid w:val="00DB70C8"/>
    <w:rsid w:val="00DD3A31"/>
    <w:rsid w:val="00DE486B"/>
    <w:rsid w:val="00E135A8"/>
    <w:rsid w:val="00E20478"/>
    <w:rsid w:val="00E22104"/>
    <w:rsid w:val="00E23891"/>
    <w:rsid w:val="00E24FA4"/>
    <w:rsid w:val="00E44315"/>
    <w:rsid w:val="00E4501F"/>
    <w:rsid w:val="00E52F5D"/>
    <w:rsid w:val="00E80B02"/>
    <w:rsid w:val="00E97743"/>
    <w:rsid w:val="00EB583F"/>
    <w:rsid w:val="00ED6822"/>
    <w:rsid w:val="00EE667E"/>
    <w:rsid w:val="00EF14BA"/>
    <w:rsid w:val="00F05059"/>
    <w:rsid w:val="00F1245D"/>
    <w:rsid w:val="00F13340"/>
    <w:rsid w:val="00F245F3"/>
    <w:rsid w:val="00F2694B"/>
    <w:rsid w:val="00F765A4"/>
    <w:rsid w:val="00FA6BAA"/>
    <w:rsid w:val="00FA7F36"/>
    <w:rsid w:val="00FC5038"/>
    <w:rsid w:val="00FE40E4"/>
    <w:rsid w:val="00FF6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13F"/>
    <w:pPr>
      <w:spacing w:after="200" w:line="276" w:lineRule="auto"/>
    </w:pPr>
    <w:rPr>
      <w:rFonts w:cs="Calibri"/>
      <w:lang w:val="en-US" w:eastAsia="en-US"/>
    </w:rPr>
  </w:style>
  <w:style w:type="paragraph" w:styleId="Heading3">
    <w:name w:val="heading 3"/>
    <w:basedOn w:val="Normal"/>
    <w:link w:val="Heading3Char1"/>
    <w:uiPriority w:val="99"/>
    <w:qFormat/>
    <w:locked/>
    <w:rsid w:val="00DB70C8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E67E0"/>
    <w:rPr>
      <w:rFonts w:ascii="Cambria" w:hAnsi="Cambria" w:cs="Cambria"/>
      <w:b/>
      <w:bCs/>
      <w:sz w:val="26"/>
      <w:szCs w:val="26"/>
      <w:lang w:val="en-US" w:eastAsia="en-US"/>
    </w:rPr>
  </w:style>
  <w:style w:type="table" w:styleId="TableGrid">
    <w:name w:val="Table Grid"/>
    <w:basedOn w:val="TableNormal"/>
    <w:uiPriority w:val="99"/>
    <w:locked/>
    <w:rsid w:val="00A51DD2"/>
    <w:pPr>
      <w:spacing w:after="200" w:line="276" w:lineRule="auto"/>
    </w:pPr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97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74C3"/>
    <w:rPr>
      <w:rFonts w:ascii="Tahoma" w:hAnsi="Tahoma" w:cs="Tahoma"/>
      <w:sz w:val="16"/>
      <w:szCs w:val="16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9F55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9F5593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C20BB4"/>
    <w:rPr>
      <w:color w:val="0000FF"/>
      <w:u w:val="single"/>
    </w:rPr>
  </w:style>
  <w:style w:type="character" w:customStyle="1" w:styleId="Heading3Char1">
    <w:name w:val="Heading 3 Char1"/>
    <w:basedOn w:val="DefaultParagraphFont"/>
    <w:link w:val="Heading3"/>
    <w:uiPriority w:val="99"/>
    <w:locked/>
    <w:rsid w:val="00DB70C8"/>
    <w:rPr>
      <w:b/>
      <w:bCs/>
      <w:sz w:val="27"/>
      <w:szCs w:val="27"/>
      <w:lang w:val="ru-RU" w:eastAsia="ru-RU"/>
    </w:rPr>
  </w:style>
  <w:style w:type="paragraph" w:styleId="BodyTextIndent">
    <w:name w:val="Body Text Indent"/>
    <w:basedOn w:val="Normal"/>
    <w:link w:val="BodyTextIndentChar1"/>
    <w:uiPriority w:val="99"/>
    <w:rsid w:val="003D3AF7"/>
    <w:pPr>
      <w:spacing w:after="120"/>
      <w:ind w:left="283"/>
    </w:pPr>
    <w:rPr>
      <w:lang w:val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E67E0"/>
    <w:rPr>
      <w:lang w:val="en-US" w:eastAsia="en-US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3D3AF7"/>
    <w:rPr>
      <w:rFonts w:ascii="Calibri" w:hAnsi="Calibri" w:cs="Calibri"/>
      <w:sz w:val="22"/>
      <w:szCs w:val="22"/>
      <w:lang w:val="ru-RU" w:eastAsia="en-US"/>
    </w:rPr>
  </w:style>
  <w:style w:type="paragraph" w:styleId="BodyText">
    <w:name w:val="Body Text"/>
    <w:basedOn w:val="Normal"/>
    <w:link w:val="BodyTextChar"/>
    <w:uiPriority w:val="99"/>
    <w:rsid w:val="00713E0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E67E0"/>
    <w:rPr>
      <w:lang w:val="en-US" w:eastAsia="en-US"/>
    </w:rPr>
  </w:style>
  <w:style w:type="paragraph" w:styleId="NormalWeb">
    <w:name w:val="Normal (Web)"/>
    <w:basedOn w:val="Normal"/>
    <w:uiPriority w:val="99"/>
    <w:rsid w:val="00280358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1">
    <w:name w:val="Абзац списка1"/>
    <w:basedOn w:val="Normal"/>
    <w:uiPriority w:val="99"/>
    <w:rsid w:val="00280358"/>
    <w:pPr>
      <w:ind w:left="720"/>
    </w:pPr>
    <w:rPr>
      <w:lang w:val="ru-RU"/>
    </w:rPr>
  </w:style>
  <w:style w:type="character" w:styleId="FollowedHyperlink">
    <w:name w:val="FollowedHyperlink"/>
    <w:basedOn w:val="DefaultParagraphFont"/>
    <w:uiPriority w:val="99"/>
    <w:semiHidden/>
    <w:rsid w:val="0015646A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AB7922"/>
    <w:pPr>
      <w:spacing w:after="0" w:line="240" w:lineRule="auto"/>
    </w:pPr>
    <w:rPr>
      <w:rFonts w:ascii="Times New Roman" w:eastAsia="MS Minchofalt" w:hAnsi="Times New Roman" w:cs="Times New Roman"/>
      <w:sz w:val="20"/>
      <w:szCs w:val="20"/>
      <w:lang w:val="ru-RU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B7922"/>
    <w:rPr>
      <w:rFonts w:ascii="Times New Roman" w:eastAsia="MS Minchofalt" w:hAnsi="Times New Roman" w:cs="Times New Roman"/>
      <w:sz w:val="20"/>
      <w:szCs w:val="20"/>
      <w:lang w:eastAsia="ja-JP"/>
    </w:rPr>
  </w:style>
  <w:style w:type="character" w:styleId="FootnoteReference">
    <w:name w:val="footnote reference"/>
    <w:basedOn w:val="DefaultParagraphFont"/>
    <w:uiPriority w:val="99"/>
    <w:semiHidden/>
    <w:rsid w:val="00AB7922"/>
    <w:rPr>
      <w:vertAlign w:val="superscript"/>
    </w:rPr>
  </w:style>
  <w:style w:type="character" w:styleId="Strong">
    <w:name w:val="Strong"/>
    <w:basedOn w:val="DefaultParagraphFont"/>
    <w:uiPriority w:val="99"/>
    <w:qFormat/>
    <w:locked/>
    <w:rsid w:val="00AB7922"/>
    <w:rPr>
      <w:b/>
      <w:bCs/>
    </w:rPr>
  </w:style>
  <w:style w:type="paragraph" w:styleId="ListParagraph">
    <w:name w:val="List Paragraph"/>
    <w:basedOn w:val="Normal"/>
    <w:uiPriority w:val="99"/>
    <w:qFormat/>
    <w:rsid w:val="00DA6E51"/>
    <w:pPr>
      <w:ind w:left="720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92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2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2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2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92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92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92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plus.google.com/u/0/communities/10234927850646436428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plus.google.com/u/0/communities/102349278506464364285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neukep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lus.google.com/u/0/communities/102349278506464364285" TargetMode="External"/><Relationship Id="rId10" Type="http://schemas.openxmlformats.org/officeDocument/2006/relationships/hyperlink" Target="https://docs.google.com/forms/d/e/1FAIpQLSeffsSQCvm0dDTich_sTzypi3QmcTh5YTFcR8ZndWKvP256FQ/viewform?usp=sf_lin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accounts.google.com/SignUp?continue=https%3A%2F%2Fwww.google.ru%2F&amp;hl=%20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1865</Words>
  <Characters>10632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Dem'yan</cp:lastModifiedBy>
  <cp:revision>2</cp:revision>
  <dcterms:created xsi:type="dcterms:W3CDTF">2018-03-12T09:36:00Z</dcterms:created>
  <dcterms:modified xsi:type="dcterms:W3CDTF">2018-03-12T09:36:00Z</dcterms:modified>
</cp:coreProperties>
</file>